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9C5C" w14:textId="77777777" w:rsidR="00536C4D" w:rsidRPr="008B74F9" w:rsidRDefault="00656839" w:rsidP="00536C4D">
      <w:pPr>
        <w:pStyle w:val="NormalWeb"/>
        <w:spacing w:before="0" w:beforeAutospacing="0" w:after="0" w:afterAutospacing="0"/>
        <w:jc w:val="center"/>
        <w:outlineLvl w:val="1"/>
        <w:rPr>
          <w:rFonts w:ascii="Arial" w:hAnsi="Arial"/>
          <w:b/>
          <w:color w:val="000000"/>
          <w:sz w:val="22"/>
          <w:szCs w:val="28"/>
          <w:u w:val="single"/>
        </w:rPr>
      </w:pPr>
      <w:r w:rsidRPr="008B74F9">
        <w:rPr>
          <w:rFonts w:ascii="Arial" w:hAnsi="Arial"/>
          <w:b/>
          <w:color w:val="000000"/>
          <w:sz w:val="22"/>
          <w:szCs w:val="28"/>
        </w:rPr>
        <w:tab/>
      </w:r>
      <w:r w:rsidR="00536C4D" w:rsidRPr="008B74F9">
        <w:rPr>
          <w:rFonts w:ascii="Arial" w:hAnsi="Arial"/>
          <w:b/>
          <w:color w:val="000000"/>
          <w:sz w:val="22"/>
          <w:szCs w:val="28"/>
        </w:rPr>
        <w:t>REQUEST FOR PROPOSALS</w:t>
      </w:r>
    </w:p>
    <w:p w14:paraId="48F33323" w14:textId="77777777" w:rsidR="00536C4D" w:rsidRPr="008B74F9" w:rsidRDefault="00536C4D" w:rsidP="00536C4D">
      <w:pPr>
        <w:pStyle w:val="NormalWeb"/>
        <w:spacing w:before="0" w:beforeAutospacing="0" w:after="0" w:afterAutospacing="0"/>
        <w:jc w:val="center"/>
        <w:outlineLvl w:val="1"/>
        <w:rPr>
          <w:rFonts w:ascii="Arial" w:hAnsi="Arial"/>
          <w:b/>
          <w:color w:val="000000"/>
          <w:sz w:val="22"/>
          <w:szCs w:val="28"/>
          <w:u w:val="single"/>
        </w:rPr>
      </w:pPr>
      <w:r w:rsidRPr="008B74F9">
        <w:rPr>
          <w:rFonts w:ascii="Arial" w:hAnsi="Arial"/>
          <w:b/>
          <w:color w:val="000000"/>
          <w:sz w:val="22"/>
          <w:szCs w:val="28"/>
          <w:u w:val="single"/>
        </w:rPr>
        <w:t>City of Cordova Investment Services</w:t>
      </w:r>
    </w:p>
    <w:p w14:paraId="29F0238C" w14:textId="6EED8F26" w:rsidR="00536C4D" w:rsidRPr="008B74F9" w:rsidRDefault="008B74F9" w:rsidP="00536C4D">
      <w:pPr>
        <w:pStyle w:val="NormalWeb"/>
        <w:spacing w:before="0" w:beforeAutospacing="0" w:after="0" w:afterAutospacing="0"/>
        <w:jc w:val="center"/>
        <w:outlineLvl w:val="1"/>
        <w:rPr>
          <w:rFonts w:ascii="Arial" w:hAnsi="Arial"/>
          <w:b/>
          <w:color w:val="000000"/>
          <w:sz w:val="22"/>
          <w:szCs w:val="28"/>
          <w:u w:val="single"/>
        </w:rPr>
      </w:pPr>
      <w:r>
        <w:rPr>
          <w:rFonts w:ascii="Arial" w:hAnsi="Arial"/>
          <w:b/>
          <w:color w:val="000000"/>
          <w:sz w:val="22"/>
          <w:szCs w:val="28"/>
          <w:u w:val="single"/>
        </w:rPr>
        <w:t>Deadline: August 18, 2023</w:t>
      </w:r>
    </w:p>
    <w:p w14:paraId="4DE50AE0" w14:textId="2A99974C" w:rsidR="00536C4D" w:rsidRDefault="00536C4D" w:rsidP="00536C4D">
      <w:pPr>
        <w:pStyle w:val="NormalWeb"/>
        <w:spacing w:before="0" w:beforeAutospacing="0" w:after="0" w:afterAutospacing="0"/>
        <w:outlineLvl w:val="1"/>
        <w:rPr>
          <w:rFonts w:ascii="Arial" w:hAnsi="Arial"/>
          <w:color w:val="000000"/>
          <w:sz w:val="22"/>
          <w:u w:val="single"/>
        </w:rPr>
      </w:pPr>
    </w:p>
    <w:p w14:paraId="614E0710" w14:textId="77777777" w:rsidR="008B74F9" w:rsidRPr="008B74F9" w:rsidRDefault="008B74F9" w:rsidP="00536C4D">
      <w:pPr>
        <w:pStyle w:val="NormalWeb"/>
        <w:spacing w:before="0" w:beforeAutospacing="0" w:after="0" w:afterAutospacing="0"/>
        <w:outlineLvl w:val="1"/>
        <w:rPr>
          <w:rFonts w:ascii="Arial" w:hAnsi="Arial"/>
          <w:color w:val="000000"/>
          <w:sz w:val="22"/>
          <w:u w:val="single"/>
        </w:rPr>
      </w:pPr>
    </w:p>
    <w:p w14:paraId="3B373EAC" w14:textId="66A1276E" w:rsidR="00290142" w:rsidRPr="008B74F9" w:rsidRDefault="00536C4D" w:rsidP="00656839">
      <w:pPr>
        <w:pStyle w:val="NormalWeb"/>
        <w:numPr>
          <w:ilvl w:val="0"/>
          <w:numId w:val="10"/>
        </w:numPr>
        <w:spacing w:before="0" w:beforeAutospacing="0" w:after="0" w:afterAutospacing="0"/>
        <w:ind w:left="0" w:firstLine="0"/>
        <w:outlineLvl w:val="1"/>
        <w:rPr>
          <w:rFonts w:ascii="Arial" w:hAnsi="Arial"/>
          <w:b/>
          <w:color w:val="000000"/>
          <w:sz w:val="22"/>
          <w:u w:val="single"/>
        </w:rPr>
      </w:pPr>
      <w:r w:rsidRPr="008B74F9">
        <w:rPr>
          <w:rFonts w:ascii="Arial" w:hAnsi="Arial"/>
          <w:b/>
          <w:color w:val="000000"/>
          <w:sz w:val="22"/>
        </w:rPr>
        <w:tab/>
      </w:r>
      <w:r w:rsidR="00BB1D03" w:rsidRPr="008B74F9">
        <w:rPr>
          <w:rFonts w:ascii="Arial" w:hAnsi="Arial"/>
          <w:b/>
          <w:color w:val="000000"/>
          <w:sz w:val="22"/>
          <w:u w:val="single"/>
        </w:rPr>
        <w:t>Scope of Services</w:t>
      </w:r>
    </w:p>
    <w:p w14:paraId="3CA271B2" w14:textId="49AF94B8" w:rsidR="00BB1D03" w:rsidRPr="008B74F9" w:rsidRDefault="00BB1D03" w:rsidP="00290142">
      <w:pPr>
        <w:pStyle w:val="NormalWeb"/>
        <w:spacing w:before="0" w:beforeAutospacing="0" w:after="0" w:afterAutospacing="0"/>
        <w:ind w:left="720"/>
        <w:outlineLvl w:val="1"/>
        <w:rPr>
          <w:rFonts w:ascii="Arial" w:hAnsi="Arial"/>
          <w:color w:val="000000"/>
          <w:sz w:val="22"/>
        </w:rPr>
      </w:pPr>
      <w:r w:rsidRPr="008B74F9">
        <w:rPr>
          <w:rFonts w:ascii="Arial" w:hAnsi="Arial"/>
          <w:color w:val="000000"/>
          <w:sz w:val="22"/>
        </w:rPr>
        <w:t>City of Cordova is soliciting proposals from investment advisory firms for portfolio management services</w:t>
      </w:r>
      <w:r w:rsidR="008F01B0" w:rsidRPr="008B74F9">
        <w:rPr>
          <w:rFonts w:ascii="Arial" w:hAnsi="Arial"/>
          <w:color w:val="000000"/>
          <w:sz w:val="22"/>
        </w:rPr>
        <w:t xml:space="preserve"> </w:t>
      </w:r>
      <w:r w:rsidRPr="008B74F9">
        <w:rPr>
          <w:rFonts w:ascii="Arial" w:hAnsi="Arial"/>
          <w:color w:val="000000"/>
          <w:sz w:val="22"/>
        </w:rPr>
        <w:t>for two portfolios – approximately $</w:t>
      </w:r>
      <w:r w:rsidR="009214F8" w:rsidRPr="008B74F9">
        <w:rPr>
          <w:rFonts w:ascii="Arial" w:hAnsi="Arial"/>
          <w:color w:val="000000"/>
          <w:sz w:val="22"/>
        </w:rPr>
        <w:t>4</w:t>
      </w:r>
      <w:r w:rsidRPr="008B74F9">
        <w:rPr>
          <w:rFonts w:ascii="Arial" w:hAnsi="Arial"/>
          <w:color w:val="000000"/>
          <w:sz w:val="22"/>
        </w:rPr>
        <w:t xml:space="preserve"> million in operating funds and approximately $9 million in City Permanent Funds. The contract will be for a period of two years with an option to extend for two years, with services to begin on January 1, 202</w:t>
      </w:r>
      <w:r w:rsidR="009B3393" w:rsidRPr="008B74F9">
        <w:rPr>
          <w:rFonts w:ascii="Arial" w:hAnsi="Arial"/>
          <w:color w:val="000000"/>
          <w:sz w:val="22"/>
        </w:rPr>
        <w:t>4</w:t>
      </w:r>
      <w:r w:rsidRPr="008B74F9">
        <w:rPr>
          <w:rFonts w:ascii="Arial" w:hAnsi="Arial"/>
          <w:color w:val="000000"/>
          <w:sz w:val="22"/>
        </w:rPr>
        <w:t>.</w:t>
      </w:r>
    </w:p>
    <w:p w14:paraId="3D23CE88" w14:textId="77777777" w:rsidR="00290142" w:rsidRPr="008B74F9" w:rsidRDefault="00290142" w:rsidP="00290142">
      <w:pPr>
        <w:pStyle w:val="NormalWeb"/>
        <w:spacing w:before="0" w:beforeAutospacing="0" w:after="0" w:afterAutospacing="0"/>
        <w:outlineLvl w:val="1"/>
        <w:rPr>
          <w:rFonts w:ascii="Arial" w:hAnsi="Arial"/>
          <w:color w:val="000000"/>
          <w:sz w:val="22"/>
        </w:rPr>
      </w:pPr>
    </w:p>
    <w:p w14:paraId="3EF089FD" w14:textId="77777777" w:rsidR="00BB1D03" w:rsidRPr="008B74F9" w:rsidRDefault="00BB1D03" w:rsidP="00290142">
      <w:pPr>
        <w:pStyle w:val="NormalWeb"/>
        <w:spacing w:before="0" w:beforeAutospacing="0" w:after="0" w:afterAutospacing="0"/>
        <w:ind w:left="720"/>
        <w:outlineLvl w:val="1"/>
        <w:rPr>
          <w:rFonts w:ascii="Arial" w:hAnsi="Arial"/>
          <w:color w:val="000000"/>
          <w:sz w:val="22"/>
        </w:rPr>
      </w:pPr>
      <w:r w:rsidRPr="008B74F9">
        <w:rPr>
          <w:rFonts w:ascii="Arial" w:hAnsi="Arial"/>
          <w:color w:val="000000"/>
          <w:sz w:val="22"/>
        </w:rPr>
        <w:t>Specific services, although not all-inclusive, are to be performed as follows:</w:t>
      </w:r>
    </w:p>
    <w:p w14:paraId="2CEA7DF6" w14:textId="0B643750"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Assist the City with cash flow / maturity analysis</w:t>
      </w:r>
    </w:p>
    <w:p w14:paraId="3AEF120C" w14:textId="69405343"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Provide credit analysis of investment instruments in the portfolios</w:t>
      </w:r>
    </w:p>
    <w:p w14:paraId="00941B5F" w14:textId="63C71DE9"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Provide monthly, quarterly, fiscal year annual and calendar year annual reporting on the City’s Operating portfolio and Enhancement portfolio.</w:t>
      </w:r>
    </w:p>
    <w:p w14:paraId="4CEACA27" w14:textId="68D3550D"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Attend quarterly meetings via conference call with the City investment committee.</w:t>
      </w:r>
    </w:p>
    <w:p w14:paraId="665A0E50" w14:textId="0E72B2A9"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Attend one City Council work session annually to communicate annual performance</w:t>
      </w:r>
    </w:p>
    <w:p w14:paraId="27E3F7B1" w14:textId="613CB630"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Evaluate market risk and develop strategies that minimize the impact on the portfolios</w:t>
      </w:r>
    </w:p>
    <w:p w14:paraId="6FA218F7" w14:textId="71264380"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Provide assurance of portfolio compliance with applicable policies and laws</w:t>
      </w:r>
    </w:p>
    <w:p w14:paraId="38A4A980" w14:textId="63F86D33"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Establish an appropriate performance benchmark</w:t>
      </w:r>
    </w:p>
    <w:p w14:paraId="20077163" w14:textId="4C82265A"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Review the City’s investment policy and make appropriate recommendations</w:t>
      </w:r>
    </w:p>
    <w:p w14:paraId="5895AD4B" w14:textId="380628F5"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Ensure that the portfolios match the City’s objectives</w:t>
      </w:r>
    </w:p>
    <w:p w14:paraId="0125F748" w14:textId="294B64FB"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Serve as a fiduciary on behalf of the City’s investment portfolios</w:t>
      </w:r>
    </w:p>
    <w:p w14:paraId="4C6DB298" w14:textId="77777777" w:rsidR="00536C4D" w:rsidRPr="008B74F9" w:rsidRDefault="00536C4D" w:rsidP="00536C4D">
      <w:pPr>
        <w:pStyle w:val="NormalWeb"/>
        <w:spacing w:before="0" w:beforeAutospacing="0" w:after="0" w:afterAutospacing="0"/>
        <w:ind w:left="1440"/>
        <w:outlineLvl w:val="1"/>
        <w:rPr>
          <w:rFonts w:ascii="Arial" w:hAnsi="Arial"/>
          <w:color w:val="000000"/>
          <w:sz w:val="22"/>
        </w:rPr>
      </w:pPr>
    </w:p>
    <w:p w14:paraId="288C4140" w14:textId="262843A9" w:rsidR="00BB1D03" w:rsidRPr="008B74F9" w:rsidRDefault="00BB1D03" w:rsidP="00290142">
      <w:pPr>
        <w:pStyle w:val="NormalWeb"/>
        <w:spacing w:before="0" w:beforeAutospacing="0" w:after="0" w:afterAutospacing="0"/>
        <w:ind w:left="720"/>
        <w:outlineLvl w:val="1"/>
        <w:rPr>
          <w:rFonts w:ascii="Arial" w:hAnsi="Arial"/>
          <w:color w:val="000000"/>
          <w:sz w:val="22"/>
        </w:rPr>
      </w:pPr>
      <w:r w:rsidRPr="008B74F9">
        <w:rPr>
          <w:rFonts w:ascii="Arial" w:hAnsi="Arial"/>
          <w:color w:val="000000"/>
          <w:sz w:val="22"/>
        </w:rPr>
        <w:t>Investment practices and procedures must comply with the laws of the State of Alaska and the City of Cordova’s written investment policy. The investment advisory firm will be expected to perform to the Prudent Expert Standard.</w:t>
      </w:r>
    </w:p>
    <w:p w14:paraId="069EF541" w14:textId="77777777" w:rsidR="00290142" w:rsidRPr="008B74F9" w:rsidRDefault="00290142" w:rsidP="00290142">
      <w:pPr>
        <w:pStyle w:val="NormalWeb"/>
        <w:spacing w:before="0" w:beforeAutospacing="0" w:after="0" w:afterAutospacing="0"/>
        <w:outlineLvl w:val="1"/>
        <w:rPr>
          <w:rFonts w:ascii="Arial" w:hAnsi="Arial"/>
          <w:color w:val="000000"/>
          <w:sz w:val="22"/>
        </w:rPr>
      </w:pPr>
    </w:p>
    <w:p w14:paraId="38BC2B97" w14:textId="3511C8FE" w:rsidR="00BB1D03" w:rsidRPr="008B74F9" w:rsidRDefault="00BB1D03" w:rsidP="00290142">
      <w:pPr>
        <w:pStyle w:val="NormalWeb"/>
        <w:numPr>
          <w:ilvl w:val="0"/>
          <w:numId w:val="4"/>
        </w:numPr>
        <w:spacing w:before="0" w:beforeAutospacing="0" w:after="0" w:afterAutospacing="0"/>
        <w:outlineLvl w:val="1"/>
        <w:rPr>
          <w:rFonts w:ascii="Arial" w:hAnsi="Arial"/>
          <w:b/>
          <w:color w:val="000000"/>
          <w:sz w:val="22"/>
          <w:u w:val="single"/>
        </w:rPr>
      </w:pPr>
      <w:r w:rsidRPr="008B74F9">
        <w:rPr>
          <w:rFonts w:ascii="Arial" w:hAnsi="Arial"/>
          <w:b/>
          <w:color w:val="000000"/>
          <w:sz w:val="22"/>
          <w:u w:val="single"/>
        </w:rPr>
        <w:t>Selection Criteria</w:t>
      </w:r>
    </w:p>
    <w:p w14:paraId="25E1125A" w14:textId="12F81BF7" w:rsidR="00BB1D03" w:rsidRPr="008B74F9" w:rsidRDefault="00BB1D03" w:rsidP="00290142">
      <w:pPr>
        <w:pStyle w:val="NormalWeb"/>
        <w:spacing w:before="0" w:beforeAutospacing="0" w:after="0" w:afterAutospacing="0"/>
        <w:ind w:left="720"/>
        <w:outlineLvl w:val="1"/>
        <w:rPr>
          <w:rFonts w:ascii="Arial" w:hAnsi="Arial"/>
          <w:color w:val="000000"/>
          <w:sz w:val="22"/>
        </w:rPr>
      </w:pPr>
      <w:r w:rsidRPr="008B74F9">
        <w:rPr>
          <w:rFonts w:ascii="Arial" w:hAnsi="Arial"/>
          <w:color w:val="000000"/>
          <w:sz w:val="22"/>
        </w:rPr>
        <w:t>In accordance with the goals of City of Cordova, the following criteria will be used as the basis for evaluation of the proposals and the award recommendation:</w:t>
      </w:r>
    </w:p>
    <w:p w14:paraId="4689E002" w14:textId="0CB18853"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Understanding o</w:t>
      </w:r>
      <w:r w:rsidR="009B3393" w:rsidRPr="008B74F9">
        <w:rPr>
          <w:rFonts w:ascii="Arial" w:hAnsi="Arial"/>
          <w:color w:val="000000"/>
          <w:sz w:val="22"/>
        </w:rPr>
        <w:t>f City’s</w:t>
      </w:r>
      <w:r w:rsidRPr="008B74F9">
        <w:rPr>
          <w:rFonts w:ascii="Arial" w:hAnsi="Arial"/>
          <w:color w:val="000000"/>
          <w:sz w:val="22"/>
        </w:rPr>
        <w:t xml:space="preserve"> investment objectives and its unique constraints.</w:t>
      </w:r>
    </w:p>
    <w:p w14:paraId="32639A59" w14:textId="0C9199BE"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 xml:space="preserve">Experience, resources, and qualifications of the firm and individuals assigned to </w:t>
      </w:r>
      <w:r w:rsidR="009B3393" w:rsidRPr="008B74F9">
        <w:rPr>
          <w:rFonts w:ascii="Arial" w:hAnsi="Arial"/>
          <w:color w:val="000000"/>
          <w:sz w:val="22"/>
        </w:rPr>
        <w:t>City’s</w:t>
      </w:r>
      <w:r w:rsidRPr="008B74F9">
        <w:rPr>
          <w:rFonts w:ascii="Arial" w:hAnsi="Arial"/>
          <w:color w:val="000000"/>
          <w:sz w:val="22"/>
        </w:rPr>
        <w:t xml:space="preserve"> account.</w:t>
      </w:r>
    </w:p>
    <w:p w14:paraId="32251835" w14:textId="48C3D4E8"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Experience of the firm in managing state and local government portfolios.</w:t>
      </w:r>
    </w:p>
    <w:p w14:paraId="541E74DB" w14:textId="5503D564"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Recommended approach to management of the portfolios.</w:t>
      </w:r>
    </w:p>
    <w:p w14:paraId="2F75D9F7" w14:textId="0F1E33E0" w:rsidR="00BB1D03" w:rsidRPr="008B74F9" w:rsidRDefault="00BB1D03" w:rsidP="00290142">
      <w:pPr>
        <w:pStyle w:val="NormalWeb"/>
        <w:numPr>
          <w:ilvl w:val="1"/>
          <w:numId w:val="4"/>
        </w:numPr>
        <w:spacing w:before="0" w:beforeAutospacing="0" w:after="0" w:afterAutospacing="0"/>
        <w:outlineLvl w:val="1"/>
        <w:rPr>
          <w:rFonts w:ascii="Arial" w:hAnsi="Arial"/>
          <w:color w:val="000000"/>
          <w:sz w:val="22"/>
        </w:rPr>
      </w:pPr>
      <w:r w:rsidRPr="008B74F9">
        <w:rPr>
          <w:rFonts w:ascii="Arial" w:hAnsi="Arial"/>
          <w:color w:val="000000"/>
          <w:sz w:val="22"/>
        </w:rPr>
        <w:t>Fees</w:t>
      </w:r>
    </w:p>
    <w:p w14:paraId="799E294B" w14:textId="77777777" w:rsidR="00536C4D" w:rsidRPr="008B74F9" w:rsidRDefault="00536C4D" w:rsidP="00290142">
      <w:pPr>
        <w:pStyle w:val="NormalWeb"/>
        <w:spacing w:before="0" w:beforeAutospacing="0" w:after="0" w:afterAutospacing="0"/>
        <w:ind w:left="720"/>
        <w:outlineLvl w:val="1"/>
        <w:rPr>
          <w:rFonts w:ascii="Arial" w:hAnsi="Arial"/>
          <w:color w:val="000000"/>
          <w:sz w:val="22"/>
        </w:rPr>
      </w:pPr>
    </w:p>
    <w:p w14:paraId="5F0C23B3" w14:textId="109200E9" w:rsidR="00536C4D" w:rsidRPr="008B74F9" w:rsidRDefault="00BB1D03" w:rsidP="00536C4D">
      <w:pPr>
        <w:pStyle w:val="NormalWeb"/>
        <w:spacing w:before="0" w:beforeAutospacing="0" w:after="0" w:afterAutospacing="0"/>
        <w:ind w:left="720"/>
        <w:outlineLvl w:val="1"/>
        <w:rPr>
          <w:rFonts w:ascii="Arial" w:hAnsi="Arial"/>
          <w:color w:val="000000"/>
          <w:sz w:val="22"/>
        </w:rPr>
      </w:pPr>
      <w:r w:rsidRPr="008B74F9">
        <w:rPr>
          <w:rFonts w:ascii="Arial" w:hAnsi="Arial"/>
          <w:color w:val="000000"/>
          <w:sz w:val="22"/>
        </w:rPr>
        <w:t>The respondent’s understanding of the scope of services required includes demonstrated abilities to coordinate delivery of the services and an understanding of the needs and operational requirements of the City of Cordova.</w:t>
      </w:r>
      <w:r w:rsidR="00536C4D" w:rsidRPr="008B74F9">
        <w:rPr>
          <w:rFonts w:ascii="Arial" w:hAnsi="Arial"/>
          <w:color w:val="000000"/>
          <w:sz w:val="22"/>
        </w:rPr>
        <w:t xml:space="preserve"> </w:t>
      </w:r>
    </w:p>
    <w:p w14:paraId="53956C3A" w14:textId="77777777" w:rsidR="00290142" w:rsidRPr="008B74F9" w:rsidRDefault="00290142" w:rsidP="00290142">
      <w:pPr>
        <w:pStyle w:val="NormalWeb"/>
        <w:spacing w:before="0" w:beforeAutospacing="0" w:after="0" w:afterAutospacing="0"/>
        <w:ind w:left="720"/>
        <w:outlineLvl w:val="1"/>
        <w:rPr>
          <w:rFonts w:ascii="Arial" w:hAnsi="Arial"/>
          <w:color w:val="000000"/>
          <w:sz w:val="22"/>
        </w:rPr>
      </w:pPr>
    </w:p>
    <w:p w14:paraId="0B55048C" w14:textId="3B80BFC2" w:rsidR="00BB1D03" w:rsidRPr="008B74F9" w:rsidRDefault="00BB1D03" w:rsidP="00290142">
      <w:pPr>
        <w:pStyle w:val="NormalWeb"/>
        <w:spacing w:before="0" w:beforeAutospacing="0" w:after="0" w:afterAutospacing="0"/>
        <w:ind w:left="720"/>
        <w:outlineLvl w:val="1"/>
        <w:rPr>
          <w:rFonts w:ascii="Arial" w:hAnsi="Arial"/>
          <w:color w:val="000000"/>
          <w:sz w:val="22"/>
        </w:rPr>
      </w:pPr>
      <w:r w:rsidRPr="008B74F9">
        <w:rPr>
          <w:rFonts w:ascii="Arial" w:hAnsi="Arial"/>
          <w:color w:val="000000"/>
          <w:sz w:val="22"/>
        </w:rPr>
        <w:t>Award may not be made to the respondent submitting the lowest price proposal. City of Cordova will choose the firm submitting the best and most responsive overall proposal to satisfy its needs.</w:t>
      </w:r>
    </w:p>
    <w:p w14:paraId="579C252E" w14:textId="0971E375" w:rsidR="00BB1D03" w:rsidRDefault="00BB1D03" w:rsidP="00290142">
      <w:pPr>
        <w:pStyle w:val="NormalWeb"/>
        <w:spacing w:before="0" w:beforeAutospacing="0" w:after="0" w:afterAutospacing="0"/>
        <w:ind w:left="720"/>
        <w:outlineLvl w:val="1"/>
        <w:rPr>
          <w:rFonts w:ascii="Arial" w:hAnsi="Arial"/>
          <w:b/>
          <w:color w:val="000000"/>
          <w:sz w:val="22"/>
        </w:rPr>
      </w:pPr>
    </w:p>
    <w:p w14:paraId="712FAF88" w14:textId="77777777" w:rsidR="008B74F9" w:rsidRPr="008B74F9" w:rsidRDefault="008B74F9" w:rsidP="00290142">
      <w:pPr>
        <w:pStyle w:val="NormalWeb"/>
        <w:spacing w:before="0" w:beforeAutospacing="0" w:after="0" w:afterAutospacing="0"/>
        <w:ind w:left="720"/>
        <w:outlineLvl w:val="1"/>
        <w:rPr>
          <w:rFonts w:ascii="Arial" w:hAnsi="Arial"/>
          <w:b/>
          <w:color w:val="000000"/>
          <w:sz w:val="22"/>
        </w:rPr>
      </w:pPr>
    </w:p>
    <w:p w14:paraId="15C9A546" w14:textId="0EC3D230" w:rsidR="00290142" w:rsidRPr="008B74F9" w:rsidRDefault="00BB1D03" w:rsidP="00290142">
      <w:pPr>
        <w:pStyle w:val="NormalWeb"/>
        <w:numPr>
          <w:ilvl w:val="0"/>
          <w:numId w:val="4"/>
        </w:numPr>
        <w:spacing w:before="0" w:beforeAutospacing="0" w:after="0" w:afterAutospacing="0"/>
        <w:outlineLvl w:val="1"/>
        <w:rPr>
          <w:rFonts w:ascii="Arial" w:hAnsi="Arial"/>
          <w:b/>
          <w:color w:val="000000"/>
          <w:sz w:val="22"/>
          <w:u w:val="single"/>
        </w:rPr>
      </w:pPr>
      <w:r w:rsidRPr="008B74F9">
        <w:rPr>
          <w:rFonts w:ascii="Arial" w:hAnsi="Arial"/>
          <w:b/>
          <w:color w:val="000000"/>
          <w:sz w:val="22"/>
          <w:u w:val="single"/>
        </w:rPr>
        <w:lastRenderedPageBreak/>
        <w:t>Submission Instructions</w:t>
      </w:r>
    </w:p>
    <w:p w14:paraId="09632C25" w14:textId="77777777" w:rsidR="00FF546E" w:rsidRPr="008B74F9" w:rsidRDefault="00FF546E" w:rsidP="00FF546E">
      <w:pPr>
        <w:pStyle w:val="NormalWeb"/>
        <w:spacing w:before="0" w:beforeAutospacing="0" w:after="0" w:afterAutospacing="0"/>
        <w:ind w:left="720"/>
        <w:outlineLvl w:val="1"/>
        <w:rPr>
          <w:rFonts w:ascii="Arial" w:hAnsi="Arial"/>
          <w:color w:val="000000"/>
          <w:sz w:val="22"/>
          <w:u w:val="single"/>
        </w:rPr>
      </w:pPr>
    </w:p>
    <w:p w14:paraId="7A3CE8ED" w14:textId="3D41C986" w:rsidR="00BB1D03" w:rsidRPr="008B74F9" w:rsidRDefault="00BB1D03" w:rsidP="00FF546E">
      <w:pPr>
        <w:pStyle w:val="NormalWeb"/>
        <w:numPr>
          <w:ilvl w:val="0"/>
          <w:numId w:val="6"/>
        </w:numPr>
        <w:spacing w:before="0" w:beforeAutospacing="0" w:after="0" w:afterAutospacing="0"/>
        <w:outlineLvl w:val="1"/>
        <w:rPr>
          <w:rFonts w:ascii="Arial" w:hAnsi="Arial"/>
          <w:color w:val="000000"/>
          <w:sz w:val="22"/>
        </w:rPr>
      </w:pPr>
      <w:r w:rsidRPr="008B74F9">
        <w:rPr>
          <w:rFonts w:ascii="Arial" w:hAnsi="Arial"/>
          <w:color w:val="000000"/>
          <w:sz w:val="22"/>
        </w:rPr>
        <w:t>Proposal Format</w:t>
      </w:r>
    </w:p>
    <w:p w14:paraId="0DC0D512" w14:textId="5C974128" w:rsidR="00BB1D03" w:rsidRPr="008B74F9" w:rsidRDefault="00BB1D03" w:rsidP="00290142">
      <w:pPr>
        <w:pStyle w:val="NormalWeb"/>
        <w:spacing w:before="0" w:beforeAutospacing="0" w:after="0" w:afterAutospacing="0"/>
        <w:ind w:left="720"/>
        <w:outlineLvl w:val="1"/>
        <w:rPr>
          <w:rFonts w:ascii="Arial" w:hAnsi="Arial"/>
          <w:color w:val="000000"/>
          <w:sz w:val="22"/>
        </w:rPr>
      </w:pPr>
      <w:proofErr w:type="gramStart"/>
      <w:r w:rsidRPr="008B74F9">
        <w:rPr>
          <w:rFonts w:ascii="Arial" w:hAnsi="Arial"/>
          <w:color w:val="000000"/>
          <w:sz w:val="22"/>
        </w:rPr>
        <w:t>In order to</w:t>
      </w:r>
      <w:proofErr w:type="gramEnd"/>
      <w:r w:rsidRPr="008B74F9">
        <w:rPr>
          <w:rFonts w:ascii="Arial" w:hAnsi="Arial"/>
          <w:color w:val="000000"/>
          <w:sz w:val="22"/>
        </w:rPr>
        <w:t xml:space="preserve"> equitably evaluate each respondent’s ability, a standard format for all proposals is required. A response must be given to each item in Section V of this RFP. City requests that responses be in the same order as the questions presented, stating acceptance of, modifications or additions to, or a statement of the inability to provide, said service. Only proposals submitted in entirety will be considered and evaluated for contract.</w:t>
      </w:r>
    </w:p>
    <w:p w14:paraId="57241318" w14:textId="77777777" w:rsidR="00290142" w:rsidRPr="008B74F9" w:rsidRDefault="00290142" w:rsidP="00290142">
      <w:pPr>
        <w:pStyle w:val="NormalWeb"/>
        <w:spacing w:before="0" w:beforeAutospacing="0" w:after="0" w:afterAutospacing="0"/>
        <w:ind w:left="720"/>
        <w:outlineLvl w:val="1"/>
        <w:rPr>
          <w:rFonts w:ascii="Arial" w:hAnsi="Arial"/>
          <w:color w:val="000000"/>
          <w:sz w:val="22"/>
        </w:rPr>
      </w:pPr>
    </w:p>
    <w:p w14:paraId="39BAC884" w14:textId="494AD6ED" w:rsidR="00BB1D03" w:rsidRPr="008B74F9" w:rsidRDefault="00BB1D03" w:rsidP="00290142">
      <w:pPr>
        <w:pStyle w:val="NormalWeb"/>
        <w:spacing w:before="0" w:beforeAutospacing="0" w:after="0" w:afterAutospacing="0"/>
        <w:ind w:left="720"/>
        <w:outlineLvl w:val="1"/>
        <w:rPr>
          <w:rFonts w:ascii="Arial" w:hAnsi="Arial"/>
          <w:color w:val="000000"/>
          <w:sz w:val="22"/>
        </w:rPr>
      </w:pPr>
      <w:r w:rsidRPr="008B74F9">
        <w:rPr>
          <w:rFonts w:ascii="Arial" w:hAnsi="Arial"/>
          <w:color w:val="000000"/>
          <w:sz w:val="22"/>
        </w:rPr>
        <w:t>An electronic copy of this RFP is located on the City of Cordova website www.city.Cordova.ak.us/RFPs. Submission of the proposal, however, must be in hard copy form. Submissions of proposals by email or facsimile will not be accepted. All submissions will be opened and reviewed by the Investment Committee on the specified date.</w:t>
      </w:r>
    </w:p>
    <w:p w14:paraId="1D69DD37" w14:textId="77777777" w:rsidR="00290142" w:rsidRPr="008B74F9" w:rsidRDefault="00290142" w:rsidP="00290142">
      <w:pPr>
        <w:pStyle w:val="NormalWeb"/>
        <w:spacing w:before="0" w:beforeAutospacing="0" w:after="0" w:afterAutospacing="0"/>
        <w:ind w:left="720"/>
        <w:outlineLvl w:val="1"/>
        <w:rPr>
          <w:rFonts w:ascii="Arial" w:hAnsi="Arial"/>
          <w:color w:val="000000"/>
          <w:sz w:val="22"/>
          <w:u w:val="single"/>
        </w:rPr>
      </w:pPr>
    </w:p>
    <w:p w14:paraId="73691D16" w14:textId="77777777" w:rsidR="00536C4D" w:rsidRPr="008B74F9" w:rsidRDefault="00BB1D03" w:rsidP="00536C4D">
      <w:pPr>
        <w:pStyle w:val="NormalWeb"/>
        <w:numPr>
          <w:ilvl w:val="0"/>
          <w:numId w:val="6"/>
        </w:numPr>
        <w:spacing w:before="0" w:beforeAutospacing="0" w:after="0" w:afterAutospacing="0"/>
        <w:outlineLvl w:val="1"/>
        <w:rPr>
          <w:rFonts w:ascii="Arial" w:hAnsi="Arial"/>
          <w:color w:val="000000"/>
          <w:sz w:val="22"/>
        </w:rPr>
      </w:pPr>
      <w:r w:rsidRPr="008B74F9">
        <w:rPr>
          <w:rFonts w:ascii="Arial" w:hAnsi="Arial"/>
          <w:color w:val="000000"/>
          <w:sz w:val="22"/>
        </w:rPr>
        <w:t>Proposal Submission</w:t>
      </w:r>
    </w:p>
    <w:p w14:paraId="07B1585E" w14:textId="481002E2" w:rsidR="00C207B0" w:rsidRPr="008B74F9" w:rsidRDefault="00BB1D03" w:rsidP="00536C4D">
      <w:pPr>
        <w:pStyle w:val="NormalWeb"/>
        <w:spacing w:before="0" w:beforeAutospacing="0" w:after="0" w:afterAutospacing="0"/>
        <w:ind w:left="1080"/>
        <w:outlineLvl w:val="1"/>
        <w:rPr>
          <w:rFonts w:ascii="Arial" w:hAnsi="Arial"/>
          <w:color w:val="000000"/>
          <w:sz w:val="22"/>
        </w:rPr>
      </w:pPr>
      <w:r w:rsidRPr="008B74F9">
        <w:rPr>
          <w:rFonts w:ascii="Arial" w:hAnsi="Arial"/>
          <w:color w:val="000000"/>
          <w:sz w:val="22"/>
        </w:rPr>
        <w:t xml:space="preserve">One complete copy </w:t>
      </w:r>
      <w:r w:rsidRPr="008B74F9">
        <w:rPr>
          <w:rFonts w:ascii="Arial" w:hAnsi="Arial"/>
          <w:b/>
          <w:color w:val="000000"/>
          <w:sz w:val="22"/>
        </w:rPr>
        <w:t xml:space="preserve">proposal </w:t>
      </w:r>
      <w:r w:rsidR="00536C4D" w:rsidRPr="008B74F9">
        <w:rPr>
          <w:rFonts w:ascii="Arial" w:hAnsi="Arial"/>
          <w:b/>
          <w:color w:val="000000"/>
          <w:sz w:val="22"/>
        </w:rPr>
        <w:t>must be</w:t>
      </w:r>
      <w:r w:rsidRPr="008B74F9">
        <w:rPr>
          <w:rFonts w:ascii="Arial" w:hAnsi="Arial"/>
          <w:b/>
          <w:color w:val="000000"/>
          <w:sz w:val="22"/>
        </w:rPr>
        <w:t xml:space="preserve"> submitted by </w:t>
      </w:r>
      <w:r w:rsidR="00290142" w:rsidRPr="008B74F9">
        <w:rPr>
          <w:rFonts w:ascii="Arial" w:hAnsi="Arial"/>
          <w:b/>
          <w:color w:val="000000"/>
          <w:sz w:val="22"/>
        </w:rPr>
        <w:t>4</w:t>
      </w:r>
      <w:r w:rsidRPr="008B74F9">
        <w:rPr>
          <w:rFonts w:ascii="Arial" w:hAnsi="Arial"/>
          <w:b/>
          <w:color w:val="000000"/>
          <w:sz w:val="22"/>
        </w:rPr>
        <w:t xml:space="preserve"> p.m. on </w:t>
      </w:r>
      <w:r w:rsidR="009B3393" w:rsidRPr="008B74F9">
        <w:rPr>
          <w:rFonts w:ascii="Arial" w:hAnsi="Arial"/>
          <w:b/>
          <w:color w:val="000000"/>
          <w:sz w:val="22"/>
        </w:rPr>
        <w:t>August 18</w:t>
      </w:r>
      <w:r w:rsidR="00290142" w:rsidRPr="008B74F9">
        <w:rPr>
          <w:rFonts w:ascii="Arial" w:hAnsi="Arial"/>
          <w:b/>
          <w:color w:val="000000"/>
          <w:sz w:val="22"/>
        </w:rPr>
        <w:t>, 202</w:t>
      </w:r>
      <w:r w:rsidR="00536C4D" w:rsidRPr="008B74F9">
        <w:rPr>
          <w:rFonts w:ascii="Arial" w:hAnsi="Arial"/>
          <w:b/>
          <w:color w:val="000000"/>
          <w:sz w:val="22"/>
        </w:rPr>
        <w:t>3</w:t>
      </w:r>
      <w:r w:rsidR="00290142" w:rsidRPr="008B74F9">
        <w:rPr>
          <w:rFonts w:ascii="Arial" w:hAnsi="Arial"/>
          <w:color w:val="000000"/>
          <w:sz w:val="22"/>
        </w:rPr>
        <w:t xml:space="preserve"> </w:t>
      </w:r>
      <w:r w:rsidR="003A7CA6" w:rsidRPr="008B74F9">
        <w:rPr>
          <w:rFonts w:ascii="Arial" w:hAnsi="Arial"/>
          <w:color w:val="000000"/>
          <w:sz w:val="22"/>
        </w:rPr>
        <w:t>t</w:t>
      </w:r>
      <w:r w:rsidRPr="008B74F9">
        <w:rPr>
          <w:rFonts w:ascii="Arial" w:hAnsi="Arial"/>
          <w:color w:val="000000"/>
          <w:sz w:val="22"/>
        </w:rPr>
        <w:t xml:space="preserve">o the address below. </w:t>
      </w:r>
      <w:r w:rsidR="00C207B0" w:rsidRPr="008B74F9">
        <w:rPr>
          <w:rFonts w:ascii="Arial" w:hAnsi="Arial"/>
          <w:color w:val="000000"/>
          <w:sz w:val="22"/>
        </w:rPr>
        <w:t xml:space="preserve"> Proposals must be delivered by mail, express mail, overnight delivery service, or in person to:</w:t>
      </w:r>
    </w:p>
    <w:p w14:paraId="43DF1F3A" w14:textId="77777777" w:rsidR="00C207B0" w:rsidRPr="008B74F9" w:rsidRDefault="00C207B0" w:rsidP="00C207B0">
      <w:pPr>
        <w:pStyle w:val="NormalWeb"/>
        <w:spacing w:before="0" w:beforeAutospacing="0" w:after="0" w:afterAutospacing="0"/>
        <w:ind w:left="1080"/>
        <w:outlineLvl w:val="1"/>
        <w:rPr>
          <w:rFonts w:ascii="Arial" w:hAnsi="Arial"/>
          <w:color w:val="000000"/>
          <w:sz w:val="22"/>
        </w:rPr>
      </w:pPr>
    </w:p>
    <w:p w14:paraId="3997B723" w14:textId="77777777" w:rsidR="00C207B0" w:rsidRPr="008B74F9" w:rsidRDefault="00C207B0" w:rsidP="00536C4D">
      <w:pPr>
        <w:pStyle w:val="NormalWeb"/>
        <w:spacing w:before="0" w:beforeAutospacing="0" w:after="0" w:afterAutospacing="0"/>
        <w:ind w:left="2160"/>
        <w:outlineLvl w:val="1"/>
        <w:rPr>
          <w:rFonts w:ascii="Arial" w:hAnsi="Arial"/>
          <w:color w:val="000000"/>
          <w:sz w:val="22"/>
        </w:rPr>
      </w:pPr>
      <w:r w:rsidRPr="008B74F9">
        <w:rPr>
          <w:rFonts w:ascii="Arial" w:hAnsi="Arial"/>
          <w:color w:val="000000"/>
          <w:sz w:val="22"/>
        </w:rPr>
        <w:t>Helen Howarth, City Manager</w:t>
      </w:r>
    </w:p>
    <w:p w14:paraId="0C597AE8" w14:textId="77777777" w:rsidR="00C207B0" w:rsidRPr="008B74F9" w:rsidRDefault="00C207B0" w:rsidP="00536C4D">
      <w:pPr>
        <w:pStyle w:val="NormalWeb"/>
        <w:spacing w:before="0" w:beforeAutospacing="0" w:after="0" w:afterAutospacing="0"/>
        <w:ind w:left="2160"/>
        <w:outlineLvl w:val="1"/>
        <w:rPr>
          <w:rFonts w:ascii="Arial" w:hAnsi="Arial"/>
          <w:color w:val="000000"/>
          <w:sz w:val="22"/>
        </w:rPr>
      </w:pPr>
      <w:r w:rsidRPr="008B74F9">
        <w:rPr>
          <w:rFonts w:ascii="Arial" w:hAnsi="Arial"/>
          <w:color w:val="000000"/>
          <w:sz w:val="22"/>
        </w:rPr>
        <w:t>City of Cordova</w:t>
      </w:r>
    </w:p>
    <w:p w14:paraId="5FCCCACE" w14:textId="77777777" w:rsidR="00C207B0" w:rsidRPr="008B74F9" w:rsidRDefault="00C207B0" w:rsidP="00536C4D">
      <w:pPr>
        <w:pStyle w:val="NormalWeb"/>
        <w:spacing w:before="0" w:beforeAutospacing="0" w:after="0" w:afterAutospacing="0"/>
        <w:ind w:left="2160"/>
        <w:outlineLvl w:val="1"/>
        <w:rPr>
          <w:rFonts w:ascii="Arial" w:hAnsi="Arial"/>
          <w:color w:val="000000"/>
          <w:sz w:val="22"/>
        </w:rPr>
      </w:pPr>
      <w:r w:rsidRPr="008B74F9">
        <w:rPr>
          <w:rFonts w:ascii="Arial" w:hAnsi="Arial"/>
          <w:color w:val="000000"/>
          <w:sz w:val="22"/>
        </w:rPr>
        <w:t>PO Box 1210</w:t>
      </w:r>
    </w:p>
    <w:p w14:paraId="4E8D2756" w14:textId="61BDDB3F" w:rsidR="00C207B0" w:rsidRPr="008B74F9" w:rsidRDefault="00C207B0" w:rsidP="00536C4D">
      <w:pPr>
        <w:pStyle w:val="NormalWeb"/>
        <w:spacing w:before="0" w:beforeAutospacing="0" w:after="0" w:afterAutospacing="0"/>
        <w:ind w:left="2160"/>
        <w:outlineLvl w:val="1"/>
        <w:rPr>
          <w:rFonts w:ascii="Arial" w:hAnsi="Arial"/>
          <w:color w:val="000000"/>
          <w:sz w:val="22"/>
        </w:rPr>
      </w:pPr>
      <w:r w:rsidRPr="008B74F9">
        <w:rPr>
          <w:rFonts w:ascii="Arial" w:hAnsi="Arial"/>
          <w:color w:val="000000"/>
          <w:sz w:val="22"/>
        </w:rPr>
        <w:t>Cordova, AK  99574</w:t>
      </w:r>
    </w:p>
    <w:p w14:paraId="4B90DE4C" w14:textId="77777777" w:rsidR="00C207B0" w:rsidRPr="008B74F9" w:rsidRDefault="00C207B0" w:rsidP="00C207B0">
      <w:pPr>
        <w:pStyle w:val="NormalWeb"/>
        <w:spacing w:before="0" w:beforeAutospacing="0" w:after="0" w:afterAutospacing="0"/>
        <w:ind w:left="1080"/>
        <w:outlineLvl w:val="1"/>
        <w:rPr>
          <w:rFonts w:ascii="Arial" w:hAnsi="Arial"/>
          <w:color w:val="000000"/>
          <w:sz w:val="22"/>
        </w:rPr>
      </w:pPr>
    </w:p>
    <w:p w14:paraId="3B928BA4" w14:textId="77777777" w:rsidR="00C207B0" w:rsidRPr="008B74F9" w:rsidRDefault="00BB1D03" w:rsidP="00C207B0">
      <w:pPr>
        <w:pStyle w:val="NormalWeb"/>
        <w:spacing w:before="0" w:beforeAutospacing="0" w:after="0" w:afterAutospacing="0"/>
        <w:ind w:left="1080"/>
        <w:outlineLvl w:val="1"/>
        <w:rPr>
          <w:rFonts w:ascii="Arial" w:hAnsi="Arial"/>
          <w:color w:val="000000"/>
          <w:sz w:val="22"/>
        </w:rPr>
      </w:pPr>
      <w:r w:rsidRPr="008B74F9">
        <w:rPr>
          <w:rFonts w:ascii="Arial" w:hAnsi="Arial"/>
          <w:color w:val="000000"/>
          <w:sz w:val="22"/>
        </w:rPr>
        <w:t>Please note that priority mail through the U.S. postal service usually requires at least one week for delivery to Cordov</w:t>
      </w:r>
      <w:r w:rsidR="00C207B0" w:rsidRPr="008B74F9">
        <w:rPr>
          <w:rFonts w:ascii="Arial" w:hAnsi="Arial"/>
          <w:color w:val="000000"/>
          <w:sz w:val="22"/>
        </w:rPr>
        <w:t>a</w:t>
      </w:r>
      <w:r w:rsidRPr="008B74F9">
        <w:rPr>
          <w:rFonts w:ascii="Arial" w:hAnsi="Arial"/>
          <w:color w:val="000000"/>
          <w:sz w:val="22"/>
        </w:rPr>
        <w:t>, and that overnight delivery service from the lower 48 states to Cordova takes a minimum of t</w:t>
      </w:r>
      <w:r w:rsidR="00C207B0" w:rsidRPr="008B74F9">
        <w:rPr>
          <w:rFonts w:ascii="Arial" w:hAnsi="Arial"/>
          <w:color w:val="000000"/>
          <w:sz w:val="22"/>
        </w:rPr>
        <w:t>hree</w:t>
      </w:r>
      <w:r w:rsidRPr="008B74F9">
        <w:rPr>
          <w:rFonts w:ascii="Arial" w:hAnsi="Arial"/>
          <w:color w:val="000000"/>
          <w:sz w:val="22"/>
        </w:rPr>
        <w:t xml:space="preserve"> days; commercial flight schedules to Cordova frequently are subject to delays or cancellations due to weather conditions. </w:t>
      </w:r>
    </w:p>
    <w:p w14:paraId="30DF5E90" w14:textId="77777777" w:rsidR="00C207B0" w:rsidRPr="008B74F9" w:rsidRDefault="00C207B0" w:rsidP="00C207B0">
      <w:pPr>
        <w:pStyle w:val="NormalWeb"/>
        <w:spacing w:before="0" w:beforeAutospacing="0" w:after="0" w:afterAutospacing="0"/>
        <w:ind w:left="1080"/>
        <w:outlineLvl w:val="1"/>
        <w:rPr>
          <w:rFonts w:ascii="Arial" w:hAnsi="Arial"/>
          <w:color w:val="000000"/>
          <w:sz w:val="22"/>
        </w:rPr>
      </w:pPr>
    </w:p>
    <w:p w14:paraId="20C9C982" w14:textId="77777777" w:rsidR="00536C4D" w:rsidRPr="008B74F9" w:rsidRDefault="00BB1D03" w:rsidP="00536C4D">
      <w:pPr>
        <w:pStyle w:val="NormalWeb"/>
        <w:spacing w:before="0" w:beforeAutospacing="0" w:after="0" w:afterAutospacing="0"/>
        <w:ind w:left="1080"/>
        <w:outlineLvl w:val="1"/>
        <w:rPr>
          <w:rFonts w:ascii="Arial" w:hAnsi="Arial"/>
          <w:color w:val="000000"/>
          <w:sz w:val="22"/>
        </w:rPr>
      </w:pPr>
      <w:r w:rsidRPr="008B74F9">
        <w:rPr>
          <w:rFonts w:ascii="Arial" w:hAnsi="Arial"/>
          <w:color w:val="000000"/>
          <w:sz w:val="22"/>
        </w:rPr>
        <w:t xml:space="preserve">Proposals received after </w:t>
      </w:r>
      <w:r w:rsidR="00C207B0" w:rsidRPr="008B74F9">
        <w:rPr>
          <w:rFonts w:ascii="Arial" w:hAnsi="Arial"/>
          <w:color w:val="000000"/>
          <w:sz w:val="22"/>
        </w:rPr>
        <w:t>the stated deadline</w:t>
      </w:r>
      <w:r w:rsidRPr="008B74F9">
        <w:rPr>
          <w:rFonts w:ascii="Arial" w:hAnsi="Arial"/>
          <w:color w:val="000000"/>
          <w:sz w:val="22"/>
        </w:rPr>
        <w:t xml:space="preserve"> will not be opened, accepted, or considered. The proposal must be submitted in a sealed envelope or packet marked “Proposal for Investment Advisory Services.”</w:t>
      </w:r>
    </w:p>
    <w:p w14:paraId="6EB94CF2" w14:textId="77777777" w:rsidR="00536C4D" w:rsidRPr="008B74F9" w:rsidRDefault="00536C4D" w:rsidP="00536C4D">
      <w:pPr>
        <w:pStyle w:val="NormalWeb"/>
        <w:spacing w:before="0" w:beforeAutospacing="0" w:after="0" w:afterAutospacing="0"/>
        <w:ind w:left="1080"/>
        <w:outlineLvl w:val="1"/>
        <w:rPr>
          <w:rFonts w:ascii="Arial" w:hAnsi="Arial"/>
          <w:color w:val="000000"/>
          <w:sz w:val="22"/>
        </w:rPr>
      </w:pPr>
    </w:p>
    <w:p w14:paraId="7E8EE071" w14:textId="78444934" w:rsidR="00BB1D03" w:rsidRPr="008B74F9" w:rsidRDefault="00BB1D03" w:rsidP="00536C4D">
      <w:pPr>
        <w:pStyle w:val="NormalWeb"/>
        <w:spacing w:before="0" w:beforeAutospacing="0" w:after="0" w:afterAutospacing="0"/>
        <w:ind w:left="1080"/>
        <w:outlineLvl w:val="1"/>
        <w:rPr>
          <w:rFonts w:ascii="Arial" w:hAnsi="Arial"/>
          <w:color w:val="000000"/>
          <w:sz w:val="22"/>
        </w:rPr>
      </w:pPr>
      <w:r w:rsidRPr="008B74F9">
        <w:rPr>
          <w:rFonts w:ascii="Arial" w:hAnsi="Arial"/>
          <w:color w:val="000000"/>
          <w:sz w:val="22"/>
        </w:rPr>
        <w:t>As part of your submission, an accompanying cover letter must be signed by an individual authorized to bind the firm, certify that all information is accurate, state that the proposal is valid for 90 days from the submission date, and give full contact information regarding the proposal.</w:t>
      </w:r>
    </w:p>
    <w:p w14:paraId="39D6ED00" w14:textId="065BD3B4" w:rsidR="00BB1D03" w:rsidRPr="008B74F9" w:rsidRDefault="00BB1D03" w:rsidP="00290142">
      <w:pPr>
        <w:pStyle w:val="NormalWeb"/>
        <w:spacing w:before="0" w:beforeAutospacing="0" w:after="0" w:afterAutospacing="0"/>
        <w:outlineLvl w:val="1"/>
        <w:rPr>
          <w:rFonts w:ascii="Arial" w:hAnsi="Arial"/>
          <w:color w:val="000000"/>
          <w:sz w:val="22"/>
        </w:rPr>
      </w:pPr>
    </w:p>
    <w:p w14:paraId="4C3991D5" w14:textId="280C351F" w:rsidR="00536C4D" w:rsidRPr="008B74F9" w:rsidRDefault="00536C4D" w:rsidP="00536C4D">
      <w:pPr>
        <w:pStyle w:val="NormalWeb"/>
        <w:spacing w:before="0" w:beforeAutospacing="0" w:after="0" w:afterAutospacing="0"/>
        <w:ind w:left="720"/>
        <w:outlineLvl w:val="1"/>
        <w:rPr>
          <w:rFonts w:ascii="Arial" w:hAnsi="Arial"/>
          <w:b/>
          <w:color w:val="000000"/>
          <w:sz w:val="22"/>
        </w:rPr>
      </w:pPr>
      <w:r w:rsidRPr="008B74F9">
        <w:rPr>
          <w:rFonts w:ascii="Arial" w:hAnsi="Arial"/>
          <w:b/>
          <w:color w:val="000000"/>
          <w:sz w:val="22"/>
        </w:rPr>
        <w:t xml:space="preserve">A copy of the City of Cordova’s current investment policy </w:t>
      </w:r>
      <w:r w:rsidR="001169AB" w:rsidRPr="008B74F9">
        <w:rPr>
          <w:rFonts w:ascii="Arial" w:hAnsi="Arial"/>
          <w:b/>
          <w:color w:val="000000"/>
          <w:sz w:val="22"/>
        </w:rPr>
        <w:t xml:space="preserve">is attached as </w:t>
      </w:r>
      <w:r w:rsidRPr="008B74F9">
        <w:rPr>
          <w:rFonts w:ascii="Arial" w:hAnsi="Arial"/>
          <w:b/>
          <w:color w:val="000000"/>
          <w:sz w:val="22"/>
        </w:rPr>
        <w:t>appendix</w:t>
      </w:r>
      <w:r w:rsidR="001169AB" w:rsidRPr="008B74F9">
        <w:rPr>
          <w:rFonts w:ascii="Arial" w:hAnsi="Arial"/>
          <w:b/>
          <w:color w:val="000000"/>
          <w:sz w:val="22"/>
        </w:rPr>
        <w:t xml:space="preserve"> A</w:t>
      </w:r>
      <w:r w:rsidRPr="008B74F9">
        <w:rPr>
          <w:rFonts w:ascii="Arial" w:hAnsi="Arial"/>
          <w:b/>
          <w:color w:val="000000"/>
          <w:sz w:val="22"/>
        </w:rPr>
        <w:t>.</w:t>
      </w:r>
    </w:p>
    <w:p w14:paraId="4C44E57E" w14:textId="775EA499" w:rsidR="001169AB" w:rsidRDefault="001169AB">
      <w:pPr>
        <w:rPr>
          <w:rFonts w:ascii="Garamond" w:eastAsia="Times New Roman" w:hAnsi="Garamond" w:cs="Times New Roman"/>
          <w:b/>
          <w:color w:val="000000"/>
          <w:sz w:val="24"/>
          <w:szCs w:val="24"/>
          <w:u w:val="single"/>
        </w:rPr>
      </w:pPr>
      <w:r>
        <w:rPr>
          <w:rFonts w:ascii="Garamond" w:eastAsia="Times New Roman" w:hAnsi="Garamond" w:cs="Times New Roman"/>
          <w:b/>
          <w:color w:val="000000"/>
          <w:sz w:val="24"/>
          <w:szCs w:val="24"/>
          <w:u w:val="single"/>
        </w:rPr>
        <w:br w:type="page"/>
      </w:r>
    </w:p>
    <w:p w14:paraId="47A314D2" w14:textId="169A2A4B" w:rsidR="008F01B0" w:rsidRDefault="009B3393" w:rsidP="001169AB">
      <w:pPr>
        <w:pStyle w:val="NormalWeb"/>
        <w:jc w:val="center"/>
        <w:rPr>
          <w:rFonts w:ascii="Arial" w:hAnsi="Arial" w:cs="Arial"/>
          <w:b/>
          <w:color w:val="000000"/>
          <w:sz w:val="22"/>
          <w:szCs w:val="22"/>
          <w:u w:val="single"/>
        </w:rPr>
      </w:pPr>
      <w:r w:rsidRPr="001169AB">
        <w:rPr>
          <w:rFonts w:ascii="Arial" w:hAnsi="Arial" w:cs="Arial"/>
          <w:b/>
          <w:color w:val="000000"/>
          <w:sz w:val="22"/>
          <w:szCs w:val="22"/>
          <w:u w:val="single"/>
        </w:rPr>
        <w:lastRenderedPageBreak/>
        <w:t xml:space="preserve">City of Cordova </w:t>
      </w:r>
      <w:r w:rsidR="008F01B0" w:rsidRPr="001169AB">
        <w:rPr>
          <w:rFonts w:ascii="Arial" w:hAnsi="Arial" w:cs="Arial"/>
          <w:b/>
          <w:color w:val="000000"/>
          <w:sz w:val="22"/>
          <w:szCs w:val="22"/>
          <w:u w:val="single"/>
        </w:rPr>
        <w:t>Request for</w:t>
      </w:r>
      <w:r w:rsidR="001169AB" w:rsidRPr="001169AB">
        <w:rPr>
          <w:rFonts w:ascii="Arial" w:hAnsi="Arial" w:cs="Arial"/>
          <w:b/>
          <w:color w:val="000000"/>
          <w:sz w:val="22"/>
          <w:szCs w:val="22"/>
          <w:u w:val="single"/>
        </w:rPr>
        <w:t xml:space="preserve"> Proposals: Investment Services</w:t>
      </w:r>
    </w:p>
    <w:p w14:paraId="33552B74" w14:textId="1EED9AED" w:rsidR="001169AB" w:rsidRPr="001169AB" w:rsidRDefault="001169AB" w:rsidP="001169AB">
      <w:pPr>
        <w:pStyle w:val="NormalWeb"/>
        <w:jc w:val="center"/>
        <w:rPr>
          <w:rFonts w:ascii="Arial" w:hAnsi="Arial" w:cs="Arial"/>
          <w:b/>
          <w:color w:val="000000"/>
          <w:sz w:val="22"/>
          <w:szCs w:val="22"/>
          <w:u w:val="single"/>
        </w:rPr>
      </w:pPr>
      <w:r>
        <w:rPr>
          <w:rFonts w:ascii="Arial" w:hAnsi="Arial" w:cs="Arial"/>
          <w:b/>
          <w:color w:val="000000"/>
          <w:sz w:val="22"/>
          <w:szCs w:val="22"/>
          <w:u w:val="single"/>
        </w:rPr>
        <w:t>Submission Deadline: August 18, 2023 4 PM</w:t>
      </w:r>
    </w:p>
    <w:p w14:paraId="5662AA0F" w14:textId="7C3A796D" w:rsidR="008F01B0" w:rsidRPr="001169AB" w:rsidRDefault="008F01B0" w:rsidP="008F01B0">
      <w:pPr>
        <w:pStyle w:val="NormalWeb"/>
        <w:rPr>
          <w:rFonts w:ascii="Arial" w:hAnsi="Arial" w:cs="Arial"/>
          <w:color w:val="000000"/>
          <w:sz w:val="22"/>
          <w:szCs w:val="22"/>
        </w:rPr>
      </w:pPr>
      <w:r w:rsidRPr="001169AB">
        <w:rPr>
          <w:rFonts w:ascii="Arial" w:hAnsi="Arial" w:cs="Arial"/>
          <w:color w:val="000000"/>
          <w:sz w:val="22"/>
          <w:szCs w:val="22"/>
        </w:rPr>
        <w:t xml:space="preserve">Format your responses to each question in sections A through </w:t>
      </w:r>
      <w:r w:rsidR="009B3393" w:rsidRPr="001169AB">
        <w:rPr>
          <w:rFonts w:ascii="Arial" w:hAnsi="Arial" w:cs="Arial"/>
          <w:color w:val="000000"/>
          <w:sz w:val="22"/>
          <w:szCs w:val="22"/>
        </w:rPr>
        <w:t xml:space="preserve">G </w:t>
      </w:r>
      <w:r w:rsidRPr="001169AB">
        <w:rPr>
          <w:rFonts w:ascii="Arial" w:hAnsi="Arial" w:cs="Arial"/>
          <w:color w:val="000000"/>
          <w:sz w:val="22"/>
          <w:szCs w:val="22"/>
        </w:rPr>
        <w:t>below in the order given to facilitate comparisons between respondents.</w:t>
      </w:r>
    </w:p>
    <w:p w14:paraId="2222DF43" w14:textId="77777777" w:rsidR="008F01B0" w:rsidRPr="001169AB" w:rsidRDefault="008F01B0" w:rsidP="008F01B0">
      <w:pPr>
        <w:pStyle w:val="NormalWeb"/>
        <w:rPr>
          <w:rFonts w:ascii="Arial" w:hAnsi="Arial" w:cs="Arial"/>
          <w:b/>
          <w:color w:val="000000"/>
          <w:sz w:val="22"/>
          <w:szCs w:val="22"/>
          <w:u w:val="single"/>
        </w:rPr>
      </w:pPr>
      <w:r w:rsidRPr="001169AB">
        <w:rPr>
          <w:rFonts w:ascii="Arial" w:hAnsi="Arial" w:cs="Arial"/>
          <w:b/>
          <w:color w:val="000000"/>
          <w:sz w:val="22"/>
          <w:szCs w:val="22"/>
          <w:u w:val="single"/>
        </w:rPr>
        <w:t>A. Firm Background and Organization</w:t>
      </w:r>
    </w:p>
    <w:p w14:paraId="51D5F5B6" w14:textId="6EBF65FB" w:rsidR="003B08AD" w:rsidRPr="001169AB" w:rsidRDefault="003B08AD" w:rsidP="001169AB">
      <w:pPr>
        <w:pStyle w:val="ListParagraph"/>
        <w:numPr>
          <w:ilvl w:val="0"/>
          <w:numId w:val="12"/>
        </w:numPr>
        <w:ind w:left="360"/>
        <w:rPr>
          <w:rFonts w:ascii="Arial" w:hAnsi="Arial" w:cs="Arial"/>
        </w:rPr>
      </w:pPr>
      <w:r w:rsidRPr="001169AB">
        <w:rPr>
          <w:rFonts w:ascii="Arial" w:hAnsi="Arial" w:cs="Arial"/>
        </w:rPr>
        <w:t xml:space="preserve">Provide a description of your firm’s organization including history, ownership, and percentage of revenues derived from investment consulting/endowment management to governmental organizations. </w:t>
      </w:r>
    </w:p>
    <w:p w14:paraId="198F875F" w14:textId="77777777" w:rsidR="001169AB" w:rsidRPr="001169AB" w:rsidRDefault="003B08AD" w:rsidP="005A2CA1">
      <w:pPr>
        <w:pStyle w:val="ListParagraph"/>
        <w:numPr>
          <w:ilvl w:val="0"/>
          <w:numId w:val="12"/>
        </w:numPr>
        <w:ind w:left="360"/>
        <w:rPr>
          <w:rFonts w:ascii="Arial" w:hAnsi="Arial" w:cs="Arial"/>
          <w:color w:val="000000"/>
        </w:rPr>
      </w:pPr>
      <w:r w:rsidRPr="001169AB">
        <w:rPr>
          <w:rFonts w:ascii="Arial" w:hAnsi="Arial" w:cs="Arial"/>
        </w:rPr>
        <w:t xml:space="preserve">Provide three (3) current client contacts as references for which similar investment management services are being performed, preferably with non-profit institutions similar in investment asset size to the City. </w:t>
      </w:r>
    </w:p>
    <w:p w14:paraId="12B3FC2E" w14:textId="77777777" w:rsidR="001169AB" w:rsidRPr="001169AB" w:rsidRDefault="008F01B0" w:rsidP="006951D5">
      <w:pPr>
        <w:pStyle w:val="ListParagraph"/>
        <w:numPr>
          <w:ilvl w:val="0"/>
          <w:numId w:val="12"/>
        </w:numPr>
        <w:ind w:left="360"/>
        <w:rPr>
          <w:rFonts w:ascii="Arial" w:hAnsi="Arial" w:cs="Arial"/>
          <w:color w:val="000000"/>
        </w:rPr>
      </w:pPr>
      <w:r w:rsidRPr="001169AB">
        <w:rPr>
          <w:rFonts w:ascii="Arial" w:hAnsi="Arial" w:cs="Arial"/>
          <w:color w:val="000000"/>
        </w:rPr>
        <w:t>Is your firm a registered investment advisor under the Investment Advisor’s Act of 1940, as amended?</w:t>
      </w:r>
    </w:p>
    <w:p w14:paraId="64232A8D" w14:textId="5AB9530D" w:rsidR="008F01B0" w:rsidRPr="001169AB" w:rsidRDefault="008F01B0" w:rsidP="006951D5">
      <w:pPr>
        <w:pStyle w:val="ListParagraph"/>
        <w:numPr>
          <w:ilvl w:val="0"/>
          <w:numId w:val="12"/>
        </w:numPr>
        <w:ind w:left="360"/>
        <w:rPr>
          <w:rFonts w:ascii="Arial" w:hAnsi="Arial" w:cs="Arial"/>
          <w:color w:val="000000"/>
        </w:rPr>
      </w:pPr>
      <w:r w:rsidRPr="001169AB">
        <w:rPr>
          <w:rFonts w:ascii="Arial" w:hAnsi="Arial" w:cs="Arial"/>
          <w:color w:val="000000"/>
        </w:rPr>
        <w:t>Describe any SEC, NASD, or regulatory censure or litigation involving your firm or its employees within the past three years.</w:t>
      </w:r>
    </w:p>
    <w:p w14:paraId="174E7BD2" w14:textId="77777777" w:rsidR="008F01B0" w:rsidRPr="001169AB" w:rsidRDefault="008F01B0" w:rsidP="008F01B0">
      <w:pPr>
        <w:pStyle w:val="NormalWeb"/>
        <w:rPr>
          <w:rFonts w:ascii="Arial" w:hAnsi="Arial" w:cs="Arial"/>
          <w:b/>
          <w:color w:val="000000"/>
          <w:sz w:val="22"/>
          <w:szCs w:val="22"/>
          <w:u w:val="single"/>
        </w:rPr>
      </w:pPr>
      <w:r w:rsidRPr="001169AB">
        <w:rPr>
          <w:rFonts w:ascii="Arial" w:hAnsi="Arial" w:cs="Arial"/>
          <w:b/>
          <w:color w:val="000000"/>
          <w:sz w:val="22"/>
          <w:szCs w:val="22"/>
          <w:u w:val="single"/>
        </w:rPr>
        <w:t>B. Experience</w:t>
      </w:r>
    </w:p>
    <w:p w14:paraId="38F0F058" w14:textId="76A51F6D" w:rsidR="008F01B0" w:rsidRPr="001169AB" w:rsidRDefault="008F01B0" w:rsidP="001169AB">
      <w:pPr>
        <w:pStyle w:val="NormalWeb"/>
        <w:numPr>
          <w:ilvl w:val="0"/>
          <w:numId w:val="15"/>
        </w:numPr>
        <w:ind w:left="360"/>
        <w:rPr>
          <w:rFonts w:ascii="Arial" w:hAnsi="Arial" w:cs="Arial"/>
          <w:color w:val="000000"/>
          <w:sz w:val="22"/>
          <w:szCs w:val="22"/>
        </w:rPr>
      </w:pPr>
      <w:r w:rsidRPr="001169AB">
        <w:rPr>
          <w:rFonts w:ascii="Arial" w:hAnsi="Arial" w:cs="Arial"/>
          <w:color w:val="000000"/>
          <w:sz w:val="22"/>
          <w:szCs w:val="22"/>
        </w:rPr>
        <w:t>Describe your firm’s experience in managing fixed income portfolios for public funds and governmental entities.</w:t>
      </w:r>
    </w:p>
    <w:p w14:paraId="0E413DA2" w14:textId="2CB90ED7" w:rsidR="008F01B0" w:rsidRPr="001169AB" w:rsidRDefault="008F01B0" w:rsidP="001169AB">
      <w:pPr>
        <w:pStyle w:val="NormalWeb"/>
        <w:numPr>
          <w:ilvl w:val="0"/>
          <w:numId w:val="15"/>
        </w:numPr>
        <w:ind w:left="360"/>
        <w:rPr>
          <w:rFonts w:ascii="Arial" w:hAnsi="Arial" w:cs="Arial"/>
          <w:color w:val="000000"/>
          <w:sz w:val="22"/>
          <w:szCs w:val="22"/>
        </w:rPr>
      </w:pPr>
      <w:r w:rsidRPr="001169AB">
        <w:rPr>
          <w:rFonts w:ascii="Arial" w:hAnsi="Arial" w:cs="Arial"/>
          <w:color w:val="000000"/>
          <w:sz w:val="22"/>
          <w:szCs w:val="22"/>
        </w:rPr>
        <w:t>What is your firm’s experience in developing policies and portfolio management guidelines for government portfolios?</w:t>
      </w:r>
    </w:p>
    <w:p w14:paraId="77E62546" w14:textId="527B25FF" w:rsidR="008F01B0" w:rsidRPr="001169AB" w:rsidRDefault="008F01B0" w:rsidP="001169AB">
      <w:pPr>
        <w:pStyle w:val="NormalWeb"/>
        <w:numPr>
          <w:ilvl w:val="0"/>
          <w:numId w:val="15"/>
        </w:numPr>
        <w:ind w:left="360"/>
        <w:rPr>
          <w:rFonts w:ascii="Arial" w:hAnsi="Arial" w:cs="Arial"/>
          <w:color w:val="000000"/>
          <w:sz w:val="22"/>
          <w:szCs w:val="22"/>
        </w:rPr>
      </w:pPr>
      <w:r w:rsidRPr="001169AB">
        <w:rPr>
          <w:rFonts w:ascii="Arial" w:hAnsi="Arial" w:cs="Arial"/>
          <w:color w:val="000000"/>
          <w:sz w:val="22"/>
          <w:szCs w:val="22"/>
        </w:rPr>
        <w:t>Does your firm act as a broker or as a primary dealer in securities or receive any other form of additional compensation (including soft dollars) for the client transactions aside from the direct fee paid by clients?</w:t>
      </w:r>
    </w:p>
    <w:p w14:paraId="146E0EFD" w14:textId="77777777" w:rsidR="008F01B0" w:rsidRPr="001169AB" w:rsidRDefault="008F01B0" w:rsidP="008F01B0">
      <w:pPr>
        <w:pStyle w:val="NormalWeb"/>
        <w:rPr>
          <w:rFonts w:ascii="Arial" w:hAnsi="Arial" w:cs="Arial"/>
          <w:b/>
          <w:color w:val="000000"/>
          <w:sz w:val="22"/>
          <w:szCs w:val="22"/>
          <w:u w:val="single"/>
        </w:rPr>
      </w:pPr>
      <w:r w:rsidRPr="001169AB">
        <w:rPr>
          <w:rFonts w:ascii="Arial" w:hAnsi="Arial" w:cs="Arial"/>
          <w:b/>
          <w:color w:val="000000"/>
          <w:sz w:val="22"/>
          <w:szCs w:val="22"/>
          <w:u w:val="single"/>
        </w:rPr>
        <w:t>C. Personnel</w:t>
      </w:r>
    </w:p>
    <w:p w14:paraId="689B6172" w14:textId="77777777" w:rsidR="009B3393" w:rsidRPr="001169AB" w:rsidRDefault="008F01B0" w:rsidP="001169AB">
      <w:pPr>
        <w:pStyle w:val="NormalWeb"/>
        <w:numPr>
          <w:ilvl w:val="0"/>
          <w:numId w:val="13"/>
        </w:numPr>
        <w:ind w:left="360"/>
        <w:rPr>
          <w:rFonts w:ascii="Arial" w:hAnsi="Arial" w:cs="Arial"/>
          <w:color w:val="000000"/>
          <w:sz w:val="22"/>
          <w:szCs w:val="22"/>
        </w:rPr>
      </w:pPr>
      <w:r w:rsidRPr="001169AB">
        <w:rPr>
          <w:rFonts w:ascii="Arial" w:hAnsi="Arial" w:cs="Arial"/>
          <w:color w:val="000000"/>
          <w:sz w:val="22"/>
          <w:szCs w:val="22"/>
        </w:rPr>
        <w:t>Identify and provide background information on the key person or personnel who take the most active role(s) in the administration and management of the firm.</w:t>
      </w:r>
    </w:p>
    <w:p w14:paraId="0A4C5A93" w14:textId="2BF63698" w:rsidR="009B3393" w:rsidRPr="001169AB" w:rsidRDefault="008F01B0" w:rsidP="001169AB">
      <w:pPr>
        <w:pStyle w:val="NormalWeb"/>
        <w:numPr>
          <w:ilvl w:val="0"/>
          <w:numId w:val="13"/>
        </w:numPr>
        <w:ind w:left="360"/>
        <w:rPr>
          <w:rFonts w:ascii="Arial" w:hAnsi="Arial" w:cs="Arial"/>
          <w:color w:val="000000"/>
          <w:sz w:val="22"/>
          <w:szCs w:val="22"/>
        </w:rPr>
      </w:pPr>
      <w:r w:rsidRPr="001169AB">
        <w:rPr>
          <w:rFonts w:ascii="Arial" w:hAnsi="Arial" w:cs="Arial"/>
          <w:color w:val="000000"/>
          <w:sz w:val="22"/>
          <w:szCs w:val="22"/>
        </w:rPr>
        <w:t xml:space="preserve">Provide resumes and biographical information on key investment professionals that will be directly involved in the decision-making process for </w:t>
      </w:r>
      <w:r w:rsidR="00B55F29" w:rsidRPr="001169AB">
        <w:rPr>
          <w:rFonts w:ascii="Arial" w:hAnsi="Arial" w:cs="Arial"/>
          <w:color w:val="000000"/>
          <w:sz w:val="22"/>
          <w:szCs w:val="22"/>
        </w:rPr>
        <w:t>City’s</w:t>
      </w:r>
      <w:r w:rsidRPr="001169AB">
        <w:rPr>
          <w:rFonts w:ascii="Arial" w:hAnsi="Arial" w:cs="Arial"/>
          <w:color w:val="000000"/>
          <w:sz w:val="22"/>
          <w:szCs w:val="22"/>
        </w:rPr>
        <w:t xml:space="preserve"> portfolio. Include the number of years at your firm, total years of experience, and professional licenses and designations. Include the number of accounts managed and any limits on this.</w:t>
      </w:r>
    </w:p>
    <w:p w14:paraId="724F8F4B" w14:textId="75AD0958" w:rsidR="008F01B0" w:rsidRPr="001169AB" w:rsidRDefault="008F01B0" w:rsidP="001169AB">
      <w:pPr>
        <w:pStyle w:val="NormalWeb"/>
        <w:numPr>
          <w:ilvl w:val="0"/>
          <w:numId w:val="13"/>
        </w:numPr>
        <w:ind w:left="360"/>
        <w:rPr>
          <w:rFonts w:ascii="Arial" w:hAnsi="Arial" w:cs="Arial"/>
          <w:color w:val="000000"/>
          <w:sz w:val="22"/>
          <w:szCs w:val="22"/>
        </w:rPr>
      </w:pPr>
      <w:r w:rsidRPr="001169AB">
        <w:rPr>
          <w:rFonts w:ascii="Arial" w:hAnsi="Arial" w:cs="Arial"/>
          <w:color w:val="000000"/>
          <w:sz w:val="22"/>
          <w:szCs w:val="22"/>
        </w:rPr>
        <w:t>Has there been any turnover of professional staff in the firm in the last three years assigned to public sector clients?</w:t>
      </w:r>
    </w:p>
    <w:p w14:paraId="713932FE" w14:textId="77777777" w:rsidR="008F01B0" w:rsidRPr="001169AB" w:rsidRDefault="008F01B0" w:rsidP="008F01B0">
      <w:pPr>
        <w:pStyle w:val="NormalWeb"/>
        <w:rPr>
          <w:rFonts w:ascii="Arial" w:hAnsi="Arial" w:cs="Arial"/>
          <w:b/>
          <w:color w:val="000000"/>
          <w:sz w:val="22"/>
          <w:szCs w:val="22"/>
          <w:u w:val="single"/>
        </w:rPr>
      </w:pPr>
      <w:r w:rsidRPr="001169AB">
        <w:rPr>
          <w:rFonts w:ascii="Arial" w:hAnsi="Arial" w:cs="Arial"/>
          <w:b/>
          <w:color w:val="000000"/>
          <w:sz w:val="22"/>
          <w:szCs w:val="22"/>
          <w:u w:val="single"/>
        </w:rPr>
        <w:t>D. Assets Under Management</w:t>
      </w:r>
    </w:p>
    <w:p w14:paraId="3A663921" w14:textId="24D23BC5" w:rsidR="008F01B0" w:rsidRPr="001169AB" w:rsidRDefault="008F01B0" w:rsidP="001169AB">
      <w:pPr>
        <w:pStyle w:val="NormalWeb"/>
        <w:numPr>
          <w:ilvl w:val="0"/>
          <w:numId w:val="16"/>
        </w:numPr>
        <w:ind w:left="360"/>
        <w:rPr>
          <w:rFonts w:ascii="Arial" w:hAnsi="Arial" w:cs="Arial"/>
          <w:color w:val="000000"/>
          <w:sz w:val="22"/>
          <w:szCs w:val="22"/>
        </w:rPr>
      </w:pPr>
      <w:r w:rsidRPr="001169AB">
        <w:rPr>
          <w:rFonts w:ascii="Arial" w:hAnsi="Arial" w:cs="Arial"/>
          <w:color w:val="000000"/>
          <w:sz w:val="22"/>
          <w:szCs w:val="22"/>
        </w:rPr>
        <w:t>Summarize your institutional investment assets under management by category as shown below for your latest reporting period.</w:t>
      </w:r>
    </w:p>
    <w:p w14:paraId="7EAA6E64" w14:textId="77777777" w:rsidR="008F01B0" w:rsidRPr="001169AB" w:rsidRDefault="008F01B0" w:rsidP="003A7CA6">
      <w:pPr>
        <w:pStyle w:val="NormalWeb"/>
        <w:numPr>
          <w:ilvl w:val="0"/>
          <w:numId w:val="11"/>
        </w:numPr>
        <w:rPr>
          <w:rFonts w:ascii="Arial" w:hAnsi="Arial" w:cs="Arial"/>
          <w:color w:val="000000"/>
          <w:sz w:val="22"/>
          <w:szCs w:val="22"/>
        </w:rPr>
      </w:pPr>
      <w:r w:rsidRPr="001169AB">
        <w:rPr>
          <w:rFonts w:ascii="Arial" w:hAnsi="Arial" w:cs="Arial"/>
          <w:color w:val="000000"/>
          <w:sz w:val="22"/>
          <w:szCs w:val="22"/>
        </w:rPr>
        <w:t>Governmental Non-Governmental</w:t>
      </w:r>
    </w:p>
    <w:p w14:paraId="6B59F680" w14:textId="3857165F" w:rsidR="008F01B0" w:rsidRPr="001169AB" w:rsidRDefault="008F01B0" w:rsidP="003A7CA6">
      <w:pPr>
        <w:pStyle w:val="NormalWeb"/>
        <w:numPr>
          <w:ilvl w:val="0"/>
          <w:numId w:val="11"/>
        </w:numPr>
        <w:rPr>
          <w:rFonts w:ascii="Arial" w:hAnsi="Arial" w:cs="Arial"/>
          <w:color w:val="000000"/>
          <w:sz w:val="22"/>
          <w:szCs w:val="22"/>
        </w:rPr>
      </w:pPr>
      <w:r w:rsidRPr="001169AB">
        <w:rPr>
          <w:rFonts w:ascii="Arial" w:hAnsi="Arial" w:cs="Arial"/>
          <w:color w:val="000000"/>
          <w:sz w:val="22"/>
          <w:szCs w:val="22"/>
        </w:rPr>
        <w:t>Operating / Bond Funds</w:t>
      </w:r>
    </w:p>
    <w:p w14:paraId="75527639" w14:textId="70FFAF17" w:rsidR="008F01B0" w:rsidRPr="001169AB" w:rsidRDefault="008F01B0" w:rsidP="003A7CA6">
      <w:pPr>
        <w:pStyle w:val="NormalWeb"/>
        <w:numPr>
          <w:ilvl w:val="0"/>
          <w:numId w:val="11"/>
        </w:numPr>
        <w:rPr>
          <w:rFonts w:ascii="Arial" w:hAnsi="Arial" w:cs="Arial"/>
          <w:color w:val="000000"/>
          <w:sz w:val="22"/>
          <w:szCs w:val="22"/>
        </w:rPr>
      </w:pPr>
      <w:r w:rsidRPr="001169AB">
        <w:rPr>
          <w:rFonts w:ascii="Arial" w:hAnsi="Arial" w:cs="Arial"/>
          <w:color w:val="000000"/>
          <w:sz w:val="22"/>
          <w:szCs w:val="22"/>
        </w:rPr>
        <w:t>Pension Funds</w:t>
      </w:r>
    </w:p>
    <w:p w14:paraId="778E4DEF" w14:textId="1B306CA7" w:rsidR="008F01B0" w:rsidRPr="001169AB" w:rsidRDefault="008F01B0" w:rsidP="003A7CA6">
      <w:pPr>
        <w:pStyle w:val="NormalWeb"/>
        <w:numPr>
          <w:ilvl w:val="0"/>
          <w:numId w:val="11"/>
        </w:numPr>
        <w:rPr>
          <w:rFonts w:ascii="Arial" w:hAnsi="Arial" w:cs="Arial"/>
          <w:color w:val="000000"/>
          <w:sz w:val="22"/>
          <w:szCs w:val="22"/>
        </w:rPr>
      </w:pPr>
      <w:r w:rsidRPr="001169AB">
        <w:rPr>
          <w:rFonts w:ascii="Arial" w:hAnsi="Arial" w:cs="Arial"/>
          <w:color w:val="000000"/>
          <w:sz w:val="22"/>
          <w:szCs w:val="22"/>
        </w:rPr>
        <w:lastRenderedPageBreak/>
        <w:t>Foundations</w:t>
      </w:r>
    </w:p>
    <w:p w14:paraId="2950B2F3" w14:textId="6C7BE62C" w:rsidR="008F01B0" w:rsidRPr="001169AB" w:rsidRDefault="008F01B0" w:rsidP="003A7CA6">
      <w:pPr>
        <w:pStyle w:val="NormalWeb"/>
        <w:numPr>
          <w:ilvl w:val="0"/>
          <w:numId w:val="11"/>
        </w:numPr>
        <w:rPr>
          <w:rFonts w:ascii="Arial" w:hAnsi="Arial" w:cs="Arial"/>
          <w:color w:val="000000"/>
          <w:sz w:val="22"/>
          <w:szCs w:val="22"/>
        </w:rPr>
      </w:pPr>
      <w:r w:rsidRPr="001169AB">
        <w:rPr>
          <w:rFonts w:ascii="Arial" w:hAnsi="Arial" w:cs="Arial"/>
          <w:color w:val="000000"/>
          <w:sz w:val="22"/>
          <w:szCs w:val="22"/>
        </w:rPr>
        <w:t>Equity Funds</w:t>
      </w:r>
    </w:p>
    <w:p w14:paraId="58B99BE9" w14:textId="77777777" w:rsidR="001169AB" w:rsidRPr="001169AB" w:rsidRDefault="008F01B0" w:rsidP="001169AB">
      <w:pPr>
        <w:pStyle w:val="NormalWeb"/>
        <w:numPr>
          <w:ilvl w:val="0"/>
          <w:numId w:val="11"/>
        </w:numPr>
        <w:rPr>
          <w:rFonts w:ascii="Arial" w:hAnsi="Arial" w:cs="Arial"/>
          <w:color w:val="000000"/>
          <w:sz w:val="22"/>
          <w:szCs w:val="22"/>
        </w:rPr>
      </w:pPr>
      <w:r w:rsidRPr="001169AB">
        <w:rPr>
          <w:rFonts w:ascii="Arial" w:hAnsi="Arial" w:cs="Arial"/>
          <w:color w:val="000000"/>
          <w:sz w:val="22"/>
          <w:szCs w:val="22"/>
        </w:rPr>
        <w:t>Total</w:t>
      </w:r>
    </w:p>
    <w:p w14:paraId="4364E439" w14:textId="38FEC2BE" w:rsidR="001169AB" w:rsidRDefault="008F01B0" w:rsidP="001169AB">
      <w:pPr>
        <w:pStyle w:val="NormalWeb"/>
        <w:numPr>
          <w:ilvl w:val="0"/>
          <w:numId w:val="16"/>
        </w:numPr>
        <w:ind w:left="360"/>
        <w:rPr>
          <w:rFonts w:ascii="Arial" w:hAnsi="Arial" w:cs="Arial"/>
          <w:color w:val="000000"/>
          <w:sz w:val="22"/>
          <w:szCs w:val="22"/>
        </w:rPr>
      </w:pPr>
      <w:r w:rsidRPr="001169AB">
        <w:rPr>
          <w:rFonts w:ascii="Arial" w:hAnsi="Arial" w:cs="Arial"/>
          <w:color w:val="000000"/>
          <w:sz w:val="22"/>
          <w:szCs w:val="22"/>
        </w:rPr>
        <w:t xml:space="preserve">List </w:t>
      </w:r>
      <w:r w:rsidR="00B55F29" w:rsidRPr="001169AB">
        <w:rPr>
          <w:rFonts w:ascii="Arial" w:hAnsi="Arial" w:cs="Arial"/>
          <w:color w:val="000000"/>
          <w:sz w:val="22"/>
          <w:szCs w:val="22"/>
        </w:rPr>
        <w:t xml:space="preserve">three </w:t>
      </w:r>
      <w:r w:rsidRPr="001169AB">
        <w:rPr>
          <w:rFonts w:ascii="Arial" w:hAnsi="Arial" w:cs="Arial"/>
          <w:color w:val="000000"/>
          <w:sz w:val="22"/>
          <w:szCs w:val="22"/>
        </w:rPr>
        <w:t>comparable or most representative governmental clients. Identify the nature of the funds and provide a contact name and number for each.</w:t>
      </w:r>
    </w:p>
    <w:p w14:paraId="7AA19CF7" w14:textId="2A2D5EBD" w:rsidR="008F01B0" w:rsidRPr="001169AB" w:rsidRDefault="008F01B0" w:rsidP="008B74F9">
      <w:pPr>
        <w:pStyle w:val="NormalWeb"/>
        <w:rPr>
          <w:rFonts w:ascii="Arial" w:hAnsi="Arial" w:cs="Arial"/>
          <w:b/>
          <w:color w:val="000000"/>
          <w:sz w:val="22"/>
          <w:szCs w:val="22"/>
          <w:u w:val="single"/>
        </w:rPr>
      </w:pPr>
      <w:r w:rsidRPr="001169AB">
        <w:rPr>
          <w:rFonts w:ascii="Arial" w:hAnsi="Arial" w:cs="Arial"/>
          <w:b/>
          <w:color w:val="000000"/>
          <w:sz w:val="22"/>
          <w:szCs w:val="22"/>
          <w:u w:val="single"/>
        </w:rPr>
        <w:t>E. Investment Management Approach</w:t>
      </w:r>
    </w:p>
    <w:p w14:paraId="250FADC3" w14:textId="681D8CC2" w:rsidR="008F01B0" w:rsidRPr="001169AB" w:rsidRDefault="008F01B0" w:rsidP="001169AB">
      <w:pPr>
        <w:pStyle w:val="NormalWeb"/>
        <w:numPr>
          <w:ilvl w:val="3"/>
          <w:numId w:val="4"/>
        </w:numPr>
        <w:ind w:left="360"/>
        <w:rPr>
          <w:rFonts w:ascii="Arial" w:hAnsi="Arial" w:cs="Arial"/>
          <w:color w:val="000000"/>
          <w:sz w:val="22"/>
          <w:szCs w:val="22"/>
        </w:rPr>
      </w:pPr>
      <w:r w:rsidRPr="001169AB">
        <w:rPr>
          <w:rFonts w:ascii="Arial" w:hAnsi="Arial" w:cs="Arial"/>
          <w:color w:val="000000"/>
          <w:sz w:val="22"/>
          <w:szCs w:val="22"/>
        </w:rPr>
        <w:t>Briefly describe your firm’s investment management philosophy, including your approach to managing governmental portfolios.</w:t>
      </w:r>
    </w:p>
    <w:p w14:paraId="03D3212C" w14:textId="020B794A" w:rsidR="008F01B0" w:rsidRPr="001169AB" w:rsidRDefault="008F01B0" w:rsidP="001169AB">
      <w:pPr>
        <w:pStyle w:val="NormalWeb"/>
        <w:numPr>
          <w:ilvl w:val="3"/>
          <w:numId w:val="4"/>
        </w:numPr>
        <w:ind w:left="360"/>
        <w:rPr>
          <w:rFonts w:ascii="Arial" w:hAnsi="Arial" w:cs="Arial"/>
          <w:color w:val="000000"/>
          <w:sz w:val="22"/>
          <w:szCs w:val="22"/>
        </w:rPr>
      </w:pPr>
      <w:r w:rsidRPr="001169AB">
        <w:rPr>
          <w:rFonts w:ascii="Arial" w:hAnsi="Arial" w:cs="Arial"/>
          <w:color w:val="000000"/>
          <w:sz w:val="22"/>
          <w:szCs w:val="22"/>
        </w:rPr>
        <w:t>How are portfolios managed (e.g. by team, individual manager)? What is the back-up when the manager is away?</w:t>
      </w:r>
    </w:p>
    <w:p w14:paraId="4F365396" w14:textId="0D38C043" w:rsidR="008F01B0" w:rsidRPr="001169AB" w:rsidRDefault="008F01B0" w:rsidP="001169AB">
      <w:pPr>
        <w:pStyle w:val="NormalWeb"/>
        <w:numPr>
          <w:ilvl w:val="3"/>
          <w:numId w:val="4"/>
        </w:numPr>
        <w:ind w:left="360"/>
        <w:rPr>
          <w:rFonts w:ascii="Arial" w:hAnsi="Arial" w:cs="Arial"/>
          <w:color w:val="000000"/>
          <w:sz w:val="22"/>
          <w:szCs w:val="22"/>
        </w:rPr>
      </w:pPr>
      <w:r w:rsidRPr="001169AB">
        <w:rPr>
          <w:rFonts w:ascii="Arial" w:hAnsi="Arial" w:cs="Arial"/>
          <w:color w:val="000000"/>
          <w:sz w:val="22"/>
          <w:szCs w:val="22"/>
        </w:rPr>
        <w:t xml:space="preserve">Describe your firm’s in-house technical and research capabilities. Are outside sources used by the firm on a regular basis? </w:t>
      </w:r>
    </w:p>
    <w:p w14:paraId="499ED8F0" w14:textId="77777777" w:rsidR="008B74F9" w:rsidRDefault="008F01B0" w:rsidP="008B74F9">
      <w:pPr>
        <w:pStyle w:val="NormalWeb"/>
        <w:numPr>
          <w:ilvl w:val="3"/>
          <w:numId w:val="4"/>
        </w:numPr>
        <w:ind w:left="360"/>
        <w:rPr>
          <w:rFonts w:ascii="Arial" w:hAnsi="Arial" w:cs="Arial"/>
          <w:color w:val="000000"/>
          <w:sz w:val="22"/>
          <w:szCs w:val="22"/>
        </w:rPr>
      </w:pPr>
      <w:r w:rsidRPr="001169AB">
        <w:rPr>
          <w:rFonts w:ascii="Arial" w:hAnsi="Arial" w:cs="Arial"/>
          <w:color w:val="000000"/>
          <w:sz w:val="22"/>
          <w:szCs w:val="22"/>
        </w:rPr>
        <w:t xml:space="preserve">How frequently would you suggest your staff meet with the government entity’s staff or the City of </w:t>
      </w:r>
      <w:r w:rsidR="00FF546E" w:rsidRPr="001169AB">
        <w:rPr>
          <w:rFonts w:ascii="Arial" w:hAnsi="Arial" w:cs="Arial"/>
          <w:color w:val="000000"/>
          <w:sz w:val="22"/>
          <w:szCs w:val="22"/>
        </w:rPr>
        <w:t>Cordova</w:t>
      </w:r>
      <w:r w:rsidRPr="001169AB">
        <w:rPr>
          <w:rFonts w:ascii="Arial" w:hAnsi="Arial" w:cs="Arial"/>
          <w:color w:val="000000"/>
          <w:sz w:val="22"/>
          <w:szCs w:val="22"/>
        </w:rPr>
        <w:t>? Who will attend these meetings?</w:t>
      </w:r>
    </w:p>
    <w:p w14:paraId="112BBADE" w14:textId="6DF54654" w:rsidR="008F01B0" w:rsidRPr="008B74F9" w:rsidRDefault="008F01B0" w:rsidP="008B74F9">
      <w:pPr>
        <w:pStyle w:val="NormalWeb"/>
        <w:rPr>
          <w:rFonts w:ascii="Arial" w:hAnsi="Arial" w:cs="Arial"/>
          <w:color w:val="000000"/>
          <w:sz w:val="22"/>
          <w:szCs w:val="22"/>
        </w:rPr>
      </w:pPr>
      <w:r w:rsidRPr="008B74F9">
        <w:rPr>
          <w:rFonts w:ascii="Arial" w:hAnsi="Arial" w:cs="Arial"/>
          <w:b/>
          <w:color w:val="000000"/>
          <w:sz w:val="22"/>
          <w:szCs w:val="22"/>
          <w:u w:val="single"/>
        </w:rPr>
        <w:t>F. Reporting</w:t>
      </w:r>
    </w:p>
    <w:p w14:paraId="55AC986F" w14:textId="599AC5CA" w:rsidR="008F01B0" w:rsidRPr="001169AB" w:rsidRDefault="008F01B0" w:rsidP="001169AB">
      <w:pPr>
        <w:pStyle w:val="NormalWeb"/>
        <w:numPr>
          <w:ilvl w:val="0"/>
          <w:numId w:val="17"/>
        </w:numPr>
        <w:ind w:left="360"/>
        <w:rPr>
          <w:rFonts w:ascii="Arial" w:hAnsi="Arial" w:cs="Arial"/>
          <w:color w:val="000000"/>
          <w:sz w:val="22"/>
          <w:szCs w:val="22"/>
        </w:rPr>
      </w:pPr>
      <w:r w:rsidRPr="001169AB">
        <w:rPr>
          <w:rFonts w:ascii="Arial" w:hAnsi="Arial" w:cs="Arial"/>
          <w:color w:val="000000"/>
          <w:sz w:val="22"/>
          <w:szCs w:val="22"/>
        </w:rPr>
        <w:t>Describe the investment accounting and reporting system used by your firm.</w:t>
      </w:r>
    </w:p>
    <w:p w14:paraId="5960C698" w14:textId="5C42EC39" w:rsidR="008F01B0" w:rsidRPr="001169AB" w:rsidRDefault="008F01B0" w:rsidP="001169AB">
      <w:pPr>
        <w:pStyle w:val="NormalWeb"/>
        <w:numPr>
          <w:ilvl w:val="0"/>
          <w:numId w:val="17"/>
        </w:numPr>
        <w:ind w:left="360"/>
        <w:rPr>
          <w:rFonts w:ascii="Arial" w:hAnsi="Arial" w:cs="Arial"/>
          <w:color w:val="000000"/>
          <w:sz w:val="22"/>
          <w:szCs w:val="22"/>
        </w:rPr>
      </w:pPr>
      <w:r w:rsidRPr="001169AB">
        <w:rPr>
          <w:rFonts w:ascii="Arial" w:hAnsi="Arial" w:cs="Arial"/>
          <w:color w:val="000000"/>
          <w:sz w:val="22"/>
          <w:szCs w:val="22"/>
        </w:rPr>
        <w:t>Describe the frequency and format of reports that you would provide to the government entity’s staff. Attach a sample report.</w:t>
      </w:r>
    </w:p>
    <w:p w14:paraId="1CC4C4F5" w14:textId="77777777" w:rsidR="008F01B0" w:rsidRPr="001169AB" w:rsidRDefault="008F01B0" w:rsidP="008B74F9">
      <w:pPr>
        <w:pStyle w:val="NormalWeb"/>
        <w:rPr>
          <w:rFonts w:ascii="Arial" w:hAnsi="Arial" w:cs="Arial"/>
          <w:b/>
          <w:color w:val="000000"/>
          <w:sz w:val="22"/>
          <w:szCs w:val="22"/>
          <w:u w:val="single"/>
        </w:rPr>
      </w:pPr>
      <w:r w:rsidRPr="001169AB">
        <w:rPr>
          <w:rFonts w:ascii="Arial" w:hAnsi="Arial" w:cs="Arial"/>
          <w:b/>
          <w:color w:val="000000"/>
          <w:sz w:val="22"/>
          <w:szCs w:val="22"/>
          <w:u w:val="single"/>
        </w:rPr>
        <w:t>G. Fees</w:t>
      </w:r>
    </w:p>
    <w:p w14:paraId="43C4A260" w14:textId="0E6D3561" w:rsidR="008F01B0" w:rsidRPr="001169AB" w:rsidRDefault="008F01B0" w:rsidP="001169AB">
      <w:pPr>
        <w:pStyle w:val="NormalWeb"/>
        <w:numPr>
          <w:ilvl w:val="0"/>
          <w:numId w:val="18"/>
        </w:numPr>
        <w:ind w:left="360"/>
        <w:rPr>
          <w:rFonts w:ascii="Arial" w:hAnsi="Arial" w:cs="Arial"/>
          <w:color w:val="000000"/>
          <w:sz w:val="22"/>
          <w:szCs w:val="22"/>
        </w:rPr>
      </w:pPr>
      <w:r w:rsidRPr="001169AB">
        <w:rPr>
          <w:rFonts w:ascii="Arial" w:hAnsi="Arial" w:cs="Arial"/>
          <w:color w:val="000000"/>
          <w:sz w:val="22"/>
          <w:szCs w:val="22"/>
        </w:rPr>
        <w:t>Provide the complete fee schedule that would apply for each of the City’s portfolios. Are fees charged in arrears?</w:t>
      </w:r>
    </w:p>
    <w:p w14:paraId="69961FA1" w14:textId="719335A8" w:rsidR="008F01B0" w:rsidRPr="001169AB" w:rsidRDefault="008F01B0" w:rsidP="001169AB">
      <w:pPr>
        <w:pStyle w:val="NormalWeb"/>
        <w:numPr>
          <w:ilvl w:val="0"/>
          <w:numId w:val="18"/>
        </w:numPr>
        <w:ind w:left="360"/>
        <w:rPr>
          <w:rFonts w:ascii="Arial" w:hAnsi="Arial" w:cs="Arial"/>
          <w:color w:val="000000"/>
          <w:sz w:val="22"/>
          <w:szCs w:val="22"/>
        </w:rPr>
      </w:pPr>
      <w:r w:rsidRPr="001169AB">
        <w:rPr>
          <w:rFonts w:ascii="Arial" w:hAnsi="Arial" w:cs="Arial"/>
          <w:color w:val="000000"/>
          <w:sz w:val="22"/>
          <w:szCs w:val="22"/>
        </w:rPr>
        <w:t xml:space="preserve">What additional expenses not covered through the fee structure will be expected </w:t>
      </w:r>
      <w:proofErr w:type="gramStart"/>
      <w:r w:rsidRPr="001169AB">
        <w:rPr>
          <w:rFonts w:ascii="Arial" w:hAnsi="Arial" w:cs="Arial"/>
          <w:color w:val="000000"/>
          <w:sz w:val="22"/>
          <w:szCs w:val="22"/>
        </w:rPr>
        <w:t>in order to</w:t>
      </w:r>
      <w:proofErr w:type="gramEnd"/>
      <w:r w:rsidRPr="001169AB">
        <w:rPr>
          <w:rFonts w:ascii="Arial" w:hAnsi="Arial" w:cs="Arial"/>
          <w:color w:val="000000"/>
          <w:sz w:val="22"/>
          <w:szCs w:val="22"/>
        </w:rPr>
        <w:t xml:space="preserve"> implement your investment advisory services?</w:t>
      </w:r>
    </w:p>
    <w:p w14:paraId="0BD550A6" w14:textId="77777777" w:rsidR="008F01B0" w:rsidRPr="001169AB" w:rsidRDefault="008F01B0" w:rsidP="00290142">
      <w:pPr>
        <w:pStyle w:val="NormalWeb"/>
        <w:spacing w:before="0" w:beforeAutospacing="0" w:after="0" w:afterAutospacing="0"/>
        <w:outlineLvl w:val="1"/>
        <w:rPr>
          <w:rFonts w:ascii="Arial" w:hAnsi="Arial" w:cs="Arial"/>
          <w:color w:val="000000"/>
          <w:sz w:val="22"/>
          <w:szCs w:val="22"/>
        </w:rPr>
      </w:pPr>
    </w:p>
    <w:p w14:paraId="033899AF" w14:textId="575829CA" w:rsidR="00BB1D03" w:rsidRPr="001169AB" w:rsidRDefault="00FF546E" w:rsidP="00FF546E">
      <w:pPr>
        <w:pStyle w:val="NormalWeb"/>
        <w:spacing w:before="0" w:beforeAutospacing="0" w:after="0" w:afterAutospacing="0"/>
        <w:ind w:left="1080"/>
        <w:outlineLvl w:val="1"/>
        <w:rPr>
          <w:rFonts w:ascii="Arial" w:hAnsi="Arial" w:cs="Arial"/>
          <w:b/>
          <w:color w:val="000000"/>
          <w:sz w:val="22"/>
          <w:szCs w:val="22"/>
          <w:u w:val="single"/>
        </w:rPr>
      </w:pPr>
      <w:r w:rsidRPr="001169AB">
        <w:rPr>
          <w:rFonts w:ascii="Arial" w:hAnsi="Arial" w:cs="Arial"/>
          <w:b/>
          <w:color w:val="000000"/>
          <w:sz w:val="22"/>
          <w:szCs w:val="22"/>
          <w:u w:val="single"/>
        </w:rPr>
        <w:t xml:space="preserve">Questions or </w:t>
      </w:r>
      <w:r w:rsidR="00BB1D03" w:rsidRPr="001169AB">
        <w:rPr>
          <w:rFonts w:ascii="Arial" w:hAnsi="Arial" w:cs="Arial"/>
          <w:b/>
          <w:color w:val="000000"/>
          <w:sz w:val="22"/>
          <w:szCs w:val="22"/>
          <w:u w:val="single"/>
        </w:rPr>
        <w:t>Additional information contact:</w:t>
      </w:r>
    </w:p>
    <w:p w14:paraId="7AC7177C" w14:textId="77777777" w:rsidR="00BB1D03" w:rsidRPr="001169AB" w:rsidRDefault="00BB1D03" w:rsidP="008F01B0">
      <w:pPr>
        <w:pStyle w:val="NormalWeb"/>
        <w:spacing w:before="0" w:beforeAutospacing="0" w:after="0" w:afterAutospacing="0"/>
        <w:ind w:left="1080"/>
        <w:outlineLvl w:val="1"/>
        <w:rPr>
          <w:rFonts w:ascii="Arial" w:hAnsi="Arial" w:cs="Arial"/>
          <w:color w:val="000000"/>
          <w:sz w:val="22"/>
          <w:szCs w:val="22"/>
        </w:rPr>
      </w:pPr>
      <w:r w:rsidRPr="001169AB">
        <w:rPr>
          <w:rFonts w:ascii="Arial" w:hAnsi="Arial" w:cs="Arial"/>
          <w:color w:val="000000"/>
          <w:sz w:val="22"/>
          <w:szCs w:val="22"/>
        </w:rPr>
        <w:t>Helen Howarth, City Manager</w:t>
      </w:r>
    </w:p>
    <w:p w14:paraId="0E69D1F0" w14:textId="5F742928" w:rsidR="00BB1D03" w:rsidRPr="001169AB" w:rsidRDefault="007B67BB" w:rsidP="008F01B0">
      <w:pPr>
        <w:pStyle w:val="NormalWeb"/>
        <w:spacing w:before="0" w:beforeAutospacing="0" w:after="0" w:afterAutospacing="0"/>
        <w:ind w:left="1080"/>
        <w:outlineLvl w:val="1"/>
        <w:rPr>
          <w:rFonts w:ascii="Arial" w:hAnsi="Arial" w:cs="Arial"/>
          <w:color w:val="000000"/>
          <w:sz w:val="22"/>
          <w:szCs w:val="22"/>
        </w:rPr>
      </w:pPr>
      <w:hyperlink r:id="rId5" w:history="1">
        <w:r w:rsidR="008F01B0" w:rsidRPr="001169AB">
          <w:rPr>
            <w:rStyle w:val="Hyperlink"/>
            <w:rFonts w:ascii="Arial" w:hAnsi="Arial" w:cs="Arial"/>
            <w:sz w:val="22"/>
            <w:szCs w:val="22"/>
          </w:rPr>
          <w:t>citymanager@cityofcordova.net</w:t>
        </w:r>
      </w:hyperlink>
    </w:p>
    <w:p w14:paraId="65E9800F" w14:textId="3D383826" w:rsidR="00BB1D03" w:rsidRPr="001169AB" w:rsidRDefault="00BB1D03" w:rsidP="008F01B0">
      <w:pPr>
        <w:pStyle w:val="NormalWeb"/>
        <w:spacing w:before="0" w:beforeAutospacing="0" w:after="0" w:afterAutospacing="0"/>
        <w:ind w:left="1080"/>
        <w:outlineLvl w:val="1"/>
        <w:rPr>
          <w:rFonts w:ascii="Arial" w:hAnsi="Arial" w:cs="Arial"/>
          <w:color w:val="000000"/>
          <w:sz w:val="22"/>
          <w:szCs w:val="22"/>
        </w:rPr>
      </w:pPr>
      <w:r w:rsidRPr="001169AB">
        <w:rPr>
          <w:rFonts w:ascii="Arial" w:hAnsi="Arial" w:cs="Arial"/>
          <w:color w:val="000000"/>
          <w:sz w:val="22"/>
          <w:szCs w:val="22"/>
        </w:rPr>
        <w:t>(907)424-62</w:t>
      </w:r>
      <w:r w:rsidR="008B74F9">
        <w:rPr>
          <w:rFonts w:ascii="Arial" w:hAnsi="Arial" w:cs="Arial"/>
          <w:color w:val="000000"/>
          <w:sz w:val="22"/>
          <w:szCs w:val="22"/>
        </w:rPr>
        <w:t>24</w:t>
      </w:r>
    </w:p>
    <w:p w14:paraId="3BC6BD93" w14:textId="4B772E75" w:rsidR="00364687" w:rsidRDefault="00364687" w:rsidP="003B08AD">
      <w:pPr>
        <w:rPr>
          <w:rFonts w:ascii="Arial" w:hAnsi="Arial" w:cs="Arial"/>
        </w:rPr>
      </w:pPr>
    </w:p>
    <w:p w14:paraId="49613C94" w14:textId="77777777" w:rsidR="007B67BB" w:rsidRPr="001169AB" w:rsidRDefault="007B67BB" w:rsidP="003B08AD">
      <w:pPr>
        <w:rPr>
          <w:rFonts w:ascii="Arial" w:hAnsi="Arial" w:cs="Arial"/>
        </w:rPr>
      </w:pPr>
    </w:p>
    <w:sectPr w:rsidR="007B67BB" w:rsidRPr="00116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3A8"/>
    <w:multiLevelType w:val="hybridMultilevel"/>
    <w:tmpl w:val="CE507FA4"/>
    <w:lvl w:ilvl="0" w:tplc="D9EA64E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EE6903"/>
    <w:multiLevelType w:val="hybridMultilevel"/>
    <w:tmpl w:val="B7FA6270"/>
    <w:lvl w:ilvl="0" w:tplc="B76E8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4959"/>
    <w:multiLevelType w:val="hybridMultilevel"/>
    <w:tmpl w:val="90582B76"/>
    <w:lvl w:ilvl="0" w:tplc="A74225FE">
      <w:start w:val="1"/>
      <w:numFmt w:val="lowerLetter"/>
      <w:lvlText w:val="%1."/>
      <w:lvlJc w:val="left"/>
      <w:pPr>
        <w:ind w:left="720" w:hanging="360"/>
      </w:pPr>
      <w:rPr>
        <w:rFonts w:ascii="Georgia" w:eastAsia="Times New Roman" w:hAnsi="Georgia" w:cs="Times New Roman"/>
      </w:rPr>
    </w:lvl>
    <w:lvl w:ilvl="1" w:tplc="72C0A5A2">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57F74"/>
    <w:multiLevelType w:val="hybridMultilevel"/>
    <w:tmpl w:val="4D08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A1674"/>
    <w:multiLevelType w:val="hybridMultilevel"/>
    <w:tmpl w:val="1E5293B6"/>
    <w:lvl w:ilvl="0" w:tplc="91D07C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80A0D"/>
    <w:multiLevelType w:val="hybridMultilevel"/>
    <w:tmpl w:val="DD688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E7200"/>
    <w:multiLevelType w:val="hybridMultilevel"/>
    <w:tmpl w:val="89E00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853D5"/>
    <w:multiLevelType w:val="hybridMultilevel"/>
    <w:tmpl w:val="B526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C7906"/>
    <w:multiLevelType w:val="hybridMultilevel"/>
    <w:tmpl w:val="3F30A878"/>
    <w:lvl w:ilvl="0" w:tplc="C8D048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A27A56"/>
    <w:multiLevelType w:val="hybridMultilevel"/>
    <w:tmpl w:val="D0F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D6CA1"/>
    <w:multiLevelType w:val="hybridMultilevel"/>
    <w:tmpl w:val="A15A73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3AEC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06C14"/>
    <w:multiLevelType w:val="hybridMultilevel"/>
    <w:tmpl w:val="FF5C28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37E32"/>
    <w:multiLevelType w:val="hybridMultilevel"/>
    <w:tmpl w:val="F904D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C19AB"/>
    <w:multiLevelType w:val="hybridMultilevel"/>
    <w:tmpl w:val="183629D8"/>
    <w:lvl w:ilvl="0" w:tplc="7E9A5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A74426"/>
    <w:multiLevelType w:val="hybridMultilevel"/>
    <w:tmpl w:val="B52856F4"/>
    <w:lvl w:ilvl="0" w:tplc="91D07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C94E3E"/>
    <w:multiLevelType w:val="hybridMultilevel"/>
    <w:tmpl w:val="C7D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76A71"/>
    <w:multiLevelType w:val="hybridMultilevel"/>
    <w:tmpl w:val="74704A6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A322EDD"/>
    <w:multiLevelType w:val="hybridMultilevel"/>
    <w:tmpl w:val="FED60AFE"/>
    <w:lvl w:ilvl="0" w:tplc="D2CEA712">
      <w:start w:val="1"/>
      <w:numFmt w:val="upperRoman"/>
      <w:lvlText w:val="%1."/>
      <w:lvlJc w:val="left"/>
      <w:pPr>
        <w:ind w:left="1080" w:hanging="720"/>
      </w:pPr>
      <w:rPr>
        <w:rFonts w:hint="default"/>
      </w:rPr>
    </w:lvl>
    <w:lvl w:ilvl="1" w:tplc="4E20B3A6">
      <w:start w:val="1"/>
      <w:numFmt w:val="decimal"/>
      <w:lvlText w:val="%2."/>
      <w:lvlJc w:val="left"/>
      <w:pPr>
        <w:ind w:left="1440" w:hanging="360"/>
      </w:pPr>
      <w:rPr>
        <w:rFonts w:hint="default"/>
      </w:rPr>
    </w:lvl>
    <w:lvl w:ilvl="2" w:tplc="F0BCF88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838922">
    <w:abstractNumId w:val="2"/>
  </w:num>
  <w:num w:numId="2" w16cid:durableId="1255436900">
    <w:abstractNumId w:val="17"/>
  </w:num>
  <w:num w:numId="3" w16cid:durableId="86535545">
    <w:abstractNumId w:val="11"/>
  </w:num>
  <w:num w:numId="4" w16cid:durableId="2053923840">
    <w:abstractNumId w:val="10"/>
  </w:num>
  <w:num w:numId="5" w16cid:durableId="64882801">
    <w:abstractNumId w:val="13"/>
  </w:num>
  <w:num w:numId="6" w16cid:durableId="832911482">
    <w:abstractNumId w:val="8"/>
  </w:num>
  <w:num w:numId="7" w16cid:durableId="1274284310">
    <w:abstractNumId w:val="14"/>
  </w:num>
  <w:num w:numId="8" w16cid:durableId="1486169531">
    <w:abstractNumId w:val="1"/>
  </w:num>
  <w:num w:numId="9" w16cid:durableId="1487623526">
    <w:abstractNumId w:val="0"/>
  </w:num>
  <w:num w:numId="10" w16cid:durableId="1163469218">
    <w:abstractNumId w:val="16"/>
  </w:num>
  <w:num w:numId="11" w16cid:durableId="299850028">
    <w:abstractNumId w:val="7"/>
  </w:num>
  <w:num w:numId="12" w16cid:durableId="1384720002">
    <w:abstractNumId w:val="15"/>
  </w:num>
  <w:num w:numId="13" w16cid:durableId="144589466">
    <w:abstractNumId w:val="4"/>
  </w:num>
  <w:num w:numId="14" w16cid:durableId="725103555">
    <w:abstractNumId w:val="6"/>
  </w:num>
  <w:num w:numId="15" w16cid:durableId="159126166">
    <w:abstractNumId w:val="12"/>
  </w:num>
  <w:num w:numId="16" w16cid:durableId="286199008">
    <w:abstractNumId w:val="5"/>
  </w:num>
  <w:num w:numId="17" w16cid:durableId="2046522527">
    <w:abstractNumId w:val="9"/>
  </w:num>
  <w:num w:numId="18" w16cid:durableId="1304308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03"/>
    <w:rsid w:val="001169AB"/>
    <w:rsid w:val="00290142"/>
    <w:rsid w:val="00364687"/>
    <w:rsid w:val="00385FB0"/>
    <w:rsid w:val="003A7CA6"/>
    <w:rsid w:val="003B08AD"/>
    <w:rsid w:val="004979B7"/>
    <w:rsid w:val="00536C4D"/>
    <w:rsid w:val="00560745"/>
    <w:rsid w:val="005D7770"/>
    <w:rsid w:val="00656839"/>
    <w:rsid w:val="006E7987"/>
    <w:rsid w:val="007B67BB"/>
    <w:rsid w:val="008B74F9"/>
    <w:rsid w:val="008F01B0"/>
    <w:rsid w:val="009214F8"/>
    <w:rsid w:val="009B3393"/>
    <w:rsid w:val="00A71E77"/>
    <w:rsid w:val="00B55F29"/>
    <w:rsid w:val="00BB1D03"/>
    <w:rsid w:val="00C207B0"/>
    <w:rsid w:val="00C779D7"/>
    <w:rsid w:val="00E05813"/>
    <w:rsid w:val="00EB6375"/>
    <w:rsid w:val="00FF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FF63"/>
  <w15:chartTrackingRefBased/>
  <w15:docId w15:val="{35E61852-A947-4849-B8A5-2DFE5265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D03"/>
    <w:rPr>
      <w:color w:val="0563C1" w:themeColor="hyperlink"/>
      <w:u w:val="single"/>
    </w:rPr>
  </w:style>
  <w:style w:type="character" w:styleId="UnresolvedMention">
    <w:name w:val="Unresolved Mention"/>
    <w:basedOn w:val="DefaultParagraphFont"/>
    <w:uiPriority w:val="99"/>
    <w:semiHidden/>
    <w:unhideWhenUsed/>
    <w:rsid w:val="00BB1D03"/>
    <w:rPr>
      <w:color w:val="808080"/>
      <w:shd w:val="clear" w:color="auto" w:fill="E6E6E6"/>
    </w:rPr>
  </w:style>
  <w:style w:type="paragraph" w:styleId="ListParagraph">
    <w:name w:val="List Paragraph"/>
    <w:basedOn w:val="Normal"/>
    <w:uiPriority w:val="34"/>
    <w:qFormat/>
    <w:rsid w:val="00290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1319">
      <w:bodyDiv w:val="1"/>
      <w:marLeft w:val="0"/>
      <w:marRight w:val="0"/>
      <w:marTop w:val="0"/>
      <w:marBottom w:val="0"/>
      <w:divBdr>
        <w:top w:val="none" w:sz="0" w:space="0" w:color="auto"/>
        <w:left w:val="none" w:sz="0" w:space="0" w:color="auto"/>
        <w:bottom w:val="none" w:sz="0" w:space="0" w:color="auto"/>
        <w:right w:val="none" w:sz="0" w:space="0" w:color="auto"/>
      </w:divBdr>
    </w:div>
    <w:div w:id="202984772">
      <w:bodyDiv w:val="1"/>
      <w:marLeft w:val="0"/>
      <w:marRight w:val="0"/>
      <w:marTop w:val="0"/>
      <w:marBottom w:val="0"/>
      <w:divBdr>
        <w:top w:val="none" w:sz="0" w:space="0" w:color="auto"/>
        <w:left w:val="none" w:sz="0" w:space="0" w:color="auto"/>
        <w:bottom w:val="none" w:sz="0" w:space="0" w:color="auto"/>
        <w:right w:val="none" w:sz="0" w:space="0" w:color="auto"/>
      </w:divBdr>
    </w:div>
    <w:div w:id="787704354">
      <w:bodyDiv w:val="1"/>
      <w:marLeft w:val="0"/>
      <w:marRight w:val="0"/>
      <w:marTop w:val="0"/>
      <w:marBottom w:val="0"/>
      <w:divBdr>
        <w:top w:val="none" w:sz="0" w:space="0" w:color="auto"/>
        <w:left w:val="none" w:sz="0" w:space="0" w:color="auto"/>
        <w:bottom w:val="none" w:sz="0" w:space="0" w:color="auto"/>
        <w:right w:val="none" w:sz="0" w:space="0" w:color="auto"/>
      </w:divBdr>
    </w:div>
    <w:div w:id="889535480">
      <w:bodyDiv w:val="1"/>
      <w:marLeft w:val="0"/>
      <w:marRight w:val="0"/>
      <w:marTop w:val="0"/>
      <w:marBottom w:val="0"/>
      <w:divBdr>
        <w:top w:val="none" w:sz="0" w:space="0" w:color="auto"/>
        <w:left w:val="none" w:sz="0" w:space="0" w:color="auto"/>
        <w:bottom w:val="none" w:sz="0" w:space="0" w:color="auto"/>
        <w:right w:val="none" w:sz="0" w:space="0" w:color="auto"/>
      </w:divBdr>
    </w:div>
    <w:div w:id="16451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ymanager@cityofcordov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6900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Howarth</dc:creator>
  <cp:keywords/>
  <dc:description/>
  <cp:lastModifiedBy>Emily Anderson</cp:lastModifiedBy>
  <cp:revision>2</cp:revision>
  <dcterms:created xsi:type="dcterms:W3CDTF">2023-07-21T18:14:00Z</dcterms:created>
  <dcterms:modified xsi:type="dcterms:W3CDTF">2023-07-21T18:14:00Z</dcterms:modified>
</cp:coreProperties>
</file>